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D3172" w14:textId="77777777" w:rsidR="00707984" w:rsidRPr="00707984" w:rsidRDefault="00707984" w:rsidP="00707984">
      <w:pPr>
        <w:ind w:right="90"/>
        <w:rPr>
          <w:rFonts w:ascii="Gadugi" w:hAnsi="Gadugi"/>
          <w:b/>
          <w:bCs/>
          <w:color w:val="0070C0"/>
          <w:sz w:val="32"/>
          <w:szCs w:val="48"/>
        </w:rPr>
      </w:pPr>
      <w:r w:rsidRPr="00707984">
        <w:rPr>
          <w:rFonts w:ascii="Gadugi" w:hAnsi="Gadugi"/>
          <w:b/>
          <w:bCs/>
          <w:color w:val="00B0F0"/>
          <w:sz w:val="32"/>
          <w:szCs w:val="48"/>
        </w:rPr>
        <w:t>Behavioral Insights</w:t>
      </w:r>
      <w:r w:rsidRPr="00707984">
        <w:rPr>
          <w:rFonts w:ascii="Gadugi" w:hAnsi="Gadugi"/>
          <w:b/>
          <w:bCs/>
          <w:color w:val="0070C0"/>
          <w:sz w:val="32"/>
          <w:szCs w:val="48"/>
        </w:rPr>
        <w:t xml:space="preserve"> in Public Policy</w:t>
      </w:r>
    </w:p>
    <w:tbl>
      <w:tblPr>
        <w:tblStyle w:val="TableGrid"/>
        <w:tblW w:w="14220" w:type="dxa"/>
        <w:tblInd w:w="-2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ayout w:type="fixed"/>
        <w:tblCellMar>
          <w:left w:w="0" w:type="dxa"/>
          <w:right w:w="0" w:type="dxa"/>
        </w:tblCellMar>
        <w:tblLook w:val="04A0" w:firstRow="1" w:lastRow="0" w:firstColumn="1" w:lastColumn="0" w:noHBand="0" w:noVBand="1"/>
      </w:tblPr>
      <w:tblGrid>
        <w:gridCol w:w="14220"/>
      </w:tblGrid>
      <w:tr w:rsidR="00707984" w:rsidRPr="00707984" w14:paraId="180E72D1" w14:textId="77777777" w:rsidTr="00D8303A">
        <w:trPr>
          <w:trHeight w:val="720"/>
        </w:trPr>
        <w:tc>
          <w:tcPr>
            <w:tcW w:w="14220" w:type="dxa"/>
            <w:shd w:val="clear" w:color="auto" w:fill="00B0F0"/>
            <w:vAlign w:val="center"/>
          </w:tcPr>
          <w:p w14:paraId="02C9F025" w14:textId="66F4A78A" w:rsidR="00707984" w:rsidRPr="00707984" w:rsidRDefault="00707984" w:rsidP="00D8303A">
            <w:pPr>
              <w:pStyle w:val="ListParagraph"/>
              <w:ind w:left="1575"/>
              <w:rPr>
                <w:rFonts w:ascii="Gadugi" w:eastAsia="Calibri" w:hAnsi="Gadugi" w:cs="Calibri"/>
                <w:b/>
                <w:color w:val="FFFFFF" w:themeColor="background1"/>
                <w:sz w:val="44"/>
                <w:szCs w:val="40"/>
                <w:u w:color="00ADE4"/>
                <w:bdr w:val="nil"/>
                <w14:shadow w14:blurRad="50800" w14:dist="38100" w14:dir="2700000" w14:sx="100000" w14:sy="100000" w14:kx="0" w14:ky="0" w14:algn="tl">
                  <w14:srgbClr w14:val="000000">
                    <w14:alpha w14:val="60000"/>
                  </w14:srgbClr>
                </w14:shadow>
              </w:rPr>
            </w:pPr>
            <w:bookmarkStart w:id="0" w:name="_Hlk526179315"/>
            <w:r w:rsidRPr="00707984">
              <w:rPr>
                <w:rFonts w:ascii="Gadugi" w:eastAsia="Calibri" w:hAnsi="Gadugi" w:cs="Calibri"/>
                <w:b/>
                <w:color w:val="FFFFFF" w:themeColor="background1"/>
                <w:sz w:val="44"/>
                <w:szCs w:val="40"/>
                <w:u w:color="00ADE4"/>
                <w:bdr w:val="nil"/>
                <w14:shadow w14:blurRad="50800" w14:dist="38100" w14:dir="2700000" w14:sx="100000" w14:sy="100000" w14:kx="0" w14:ky="0" w14:algn="tl">
                  <w14:srgbClr w14:val="000000">
                    <w14:alpha w14:val="60000"/>
                  </w14:srgbClr>
                </w14:shadow>
              </w:rPr>
              <w:t xml:space="preserve">     </w:t>
            </w:r>
            <w:r w:rsidRPr="00707984">
              <w:rPr>
                <w:rFonts w:ascii="Gadugi" w:eastAsia="Calibri" w:hAnsi="Gadugi" w:cs="Calibri"/>
                <w:color w:val="FFFFFF" w:themeColor="background1"/>
                <w:sz w:val="44"/>
                <w:szCs w:val="40"/>
                <w:u w:color="00ADE4"/>
                <w:bdr w:val="nil"/>
                <w14:shadow w14:blurRad="50800" w14:dist="38100" w14:dir="2700000" w14:sx="100000" w14:sy="100000" w14:kx="0" w14:ky="0" w14:algn="tl">
                  <w14:srgbClr w14:val="000000">
                    <w14:alpha w14:val="60000"/>
                  </w14:srgbClr>
                </w14:shadow>
              </w:rPr>
              <w:t xml:space="preserve">1. </w:t>
            </w:r>
            <w:r w:rsidRPr="00707984">
              <w:rPr>
                <w:rFonts w:ascii="Gadugi" w:eastAsia="Calibri" w:hAnsi="Gadugi" w:cs="Calibri"/>
                <w:b/>
                <w:color w:val="FFFFFF" w:themeColor="background1"/>
                <w:sz w:val="44"/>
                <w:szCs w:val="40"/>
                <w:u w:color="00ADE4"/>
                <w:bdr w:val="nil"/>
                <w14:shadow w14:blurRad="50800" w14:dist="38100" w14:dir="2700000" w14:sx="100000" w14:sy="100000" w14:kx="0" w14:ky="0" w14:algn="tl">
                  <w14:srgbClr w14:val="000000">
                    <w14:alpha w14:val="60000"/>
                  </w14:srgbClr>
                </w14:shadow>
              </w:rPr>
              <w:t xml:space="preserve">Cognitive Biases </w:t>
            </w:r>
            <w:r w:rsidRPr="00707984">
              <w:rPr>
                <w:rFonts w:ascii="Gadugi" w:eastAsia="Calibri" w:hAnsi="Gadugi" w:cs="Calibri"/>
                <w:color w:val="FFFFFF" w:themeColor="background1"/>
                <w:sz w:val="44"/>
                <w:szCs w:val="40"/>
                <w:u w:color="00ADE4"/>
                <w:bdr w:val="nil"/>
                <w14:shadow w14:blurRad="50800" w14:dist="38100" w14:dir="2700000" w14:sx="100000" w14:sy="100000" w14:kx="0" w14:ky="0" w14:algn="tl">
                  <w14:srgbClr w14:val="000000">
                    <w14:alpha w14:val="60000"/>
                  </w14:srgbClr>
                </w14:shadow>
              </w:rPr>
              <w:t>that influence our decisions</w:t>
            </w:r>
          </w:p>
        </w:tc>
      </w:tr>
      <w:bookmarkEnd w:id="0"/>
    </w:tbl>
    <w:p w14:paraId="096719B0" w14:textId="77777777" w:rsidR="008A7E60" w:rsidRPr="00707984" w:rsidRDefault="008A7E60" w:rsidP="0045140A">
      <w:pPr>
        <w:jc w:val="both"/>
        <w:rPr>
          <w:rFonts w:ascii="Gadugi" w:eastAsiaTheme="minorHAnsi" w:hAnsi="Gadugi"/>
        </w:rPr>
      </w:pPr>
    </w:p>
    <w:p w14:paraId="096719B1" w14:textId="77777777" w:rsidR="00F344AD" w:rsidRPr="00707984" w:rsidRDefault="00F344AD" w:rsidP="00707984">
      <w:pPr>
        <w:shd w:val="clear" w:color="auto" w:fill="D9D9D9" w:themeFill="background1" w:themeFillShade="D9"/>
        <w:jc w:val="both"/>
        <w:rPr>
          <w:rFonts w:ascii="Gadugi" w:eastAsiaTheme="minorHAnsi" w:hAnsi="Gadugi"/>
          <w:sz w:val="28"/>
        </w:rPr>
      </w:pPr>
      <w:r w:rsidRPr="00707984">
        <w:rPr>
          <w:rFonts w:ascii="Gadugi" w:eastAsiaTheme="minorHAnsi" w:hAnsi="Gadugi"/>
          <w:sz w:val="28"/>
        </w:rPr>
        <w:t>While cognitive biases help us process informa</w:t>
      </w:r>
      <w:r w:rsidR="00B34A1F" w:rsidRPr="00707984">
        <w:rPr>
          <w:rFonts w:ascii="Gadugi" w:eastAsiaTheme="minorHAnsi" w:hAnsi="Gadugi"/>
          <w:sz w:val="28"/>
        </w:rPr>
        <w:t xml:space="preserve">tion </w:t>
      </w:r>
      <w:r w:rsidRPr="00707984">
        <w:rPr>
          <w:rFonts w:ascii="Gadugi" w:eastAsiaTheme="minorHAnsi" w:hAnsi="Gadugi"/>
          <w:sz w:val="28"/>
        </w:rPr>
        <w:t xml:space="preserve">efficiently, they can lead </w:t>
      </w:r>
      <w:r w:rsidR="00B34A1F" w:rsidRPr="00707984">
        <w:rPr>
          <w:rFonts w:ascii="Gadugi" w:eastAsiaTheme="minorHAnsi" w:hAnsi="Gadugi"/>
          <w:sz w:val="28"/>
        </w:rPr>
        <w:t xml:space="preserve">to suboptimal </w:t>
      </w:r>
      <w:r w:rsidRPr="00707984">
        <w:rPr>
          <w:rFonts w:ascii="Gadugi" w:eastAsiaTheme="minorHAnsi" w:hAnsi="Gadugi"/>
          <w:sz w:val="28"/>
        </w:rPr>
        <w:t>decision making. Here are</w:t>
      </w:r>
      <w:r w:rsidR="008B4B46" w:rsidRPr="00707984">
        <w:rPr>
          <w:rFonts w:ascii="Gadugi" w:eastAsiaTheme="minorHAnsi" w:hAnsi="Gadugi"/>
          <w:sz w:val="28"/>
        </w:rPr>
        <w:t xml:space="preserve"> the most</w:t>
      </w:r>
      <w:r w:rsidRPr="00707984">
        <w:rPr>
          <w:rFonts w:ascii="Gadugi" w:eastAsiaTheme="minorHAnsi" w:hAnsi="Gadugi"/>
          <w:sz w:val="28"/>
        </w:rPr>
        <w:t xml:space="preserve"> common </w:t>
      </w:r>
      <w:r w:rsidR="008B4B46" w:rsidRPr="00707984">
        <w:rPr>
          <w:rFonts w:ascii="Gadugi" w:eastAsiaTheme="minorHAnsi" w:hAnsi="Gadugi"/>
          <w:sz w:val="28"/>
        </w:rPr>
        <w:t>ones.</w:t>
      </w:r>
    </w:p>
    <w:p w14:paraId="096719B2" w14:textId="77777777" w:rsidR="00F344AD" w:rsidRPr="00707984" w:rsidRDefault="000C70A3" w:rsidP="00F344AD">
      <w:pPr>
        <w:jc w:val="both"/>
        <w:rPr>
          <w:rFonts w:ascii="Gadugi" w:eastAsiaTheme="minorHAnsi" w:hAnsi="Gadugi"/>
        </w:rPr>
      </w:pPr>
      <w:r w:rsidRPr="00707984">
        <w:rPr>
          <w:rFonts w:ascii="Gadugi" w:hAnsi="Gadugi"/>
          <w:noProof/>
          <w:lang w:eastAsia="en-US"/>
        </w:rPr>
        <w:drawing>
          <wp:anchor distT="0" distB="0" distL="114300" distR="114300" simplePos="0" relativeHeight="251657216" behindDoc="1" locked="0" layoutInCell="1" allowOverlap="1" wp14:anchorId="096719EA" wp14:editId="5811C90F">
            <wp:simplePos x="0" y="0"/>
            <wp:positionH relativeFrom="column">
              <wp:posOffset>3771900</wp:posOffset>
            </wp:positionH>
            <wp:positionV relativeFrom="paragraph">
              <wp:posOffset>167005</wp:posOffset>
            </wp:positionV>
            <wp:extent cx="2181225" cy="2705100"/>
            <wp:effectExtent l="0" t="0" r="9525" b="0"/>
            <wp:wrapTight wrapText="bothSides">
              <wp:wrapPolygon edited="0">
                <wp:start x="0" y="0"/>
                <wp:lineTo x="0" y="21448"/>
                <wp:lineTo x="21506" y="21448"/>
                <wp:lineTo x="21506" y="0"/>
                <wp:lineTo x="0" y="0"/>
              </wp:wrapPolygon>
            </wp:wrapTight>
            <wp:docPr id="1" name="Picture 1" descr="http://www.markdeanwealthmanagement.com/wp-content/uploads/2013/06/istock_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kdeanwealthmanagement.com/wp-content/uploads/2013/06/istock_Bra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705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6719B3" w14:textId="77777777" w:rsidR="00B34A1F" w:rsidRPr="00707984" w:rsidRDefault="00B34A1F" w:rsidP="00B34A1F">
      <w:pPr>
        <w:jc w:val="both"/>
        <w:rPr>
          <w:rFonts w:ascii="Gadugi" w:eastAsiaTheme="minorHAnsi" w:hAnsi="Gadugi"/>
          <w:b/>
          <w:bCs/>
          <w:sz w:val="22"/>
          <w:szCs w:val="22"/>
        </w:rPr>
      </w:pPr>
      <w:r w:rsidRPr="00707984">
        <w:rPr>
          <w:rFonts w:ascii="Gadugi" w:eastAsiaTheme="minorHAnsi" w:hAnsi="Gadugi"/>
          <w:b/>
          <w:bCs/>
          <w:sz w:val="22"/>
          <w:szCs w:val="22"/>
        </w:rPr>
        <w:t>Anchoring</w:t>
      </w:r>
    </w:p>
    <w:p w14:paraId="096719B4" w14:textId="77777777" w:rsidR="00B34A1F" w:rsidRPr="00707984" w:rsidRDefault="00BD379D" w:rsidP="00B34A1F">
      <w:pPr>
        <w:jc w:val="both"/>
        <w:rPr>
          <w:rFonts w:ascii="Gadugi" w:eastAsiaTheme="minorHAnsi" w:hAnsi="Gadugi"/>
          <w:sz w:val="22"/>
          <w:szCs w:val="22"/>
        </w:rPr>
      </w:pPr>
      <w:r w:rsidRPr="00707984">
        <w:rPr>
          <w:rFonts w:ascii="Gadugi" w:eastAsiaTheme="minorHAnsi" w:hAnsi="Gadugi"/>
          <w:sz w:val="22"/>
          <w:szCs w:val="22"/>
        </w:rPr>
        <w:t>Is the t</w:t>
      </w:r>
      <w:r w:rsidR="00B34A1F" w:rsidRPr="00707984">
        <w:rPr>
          <w:rFonts w:ascii="Gadugi" w:eastAsiaTheme="minorHAnsi" w:hAnsi="Gadugi"/>
          <w:sz w:val="22"/>
          <w:szCs w:val="22"/>
        </w:rPr>
        <w:t xml:space="preserve">endency to rely too </w:t>
      </w:r>
      <w:r w:rsidR="00B34A1F" w:rsidRPr="00707984">
        <w:rPr>
          <w:rFonts w:ascii="Gadugi" w:eastAsiaTheme="minorHAnsi" w:hAnsi="Gadugi"/>
          <w:noProof/>
          <w:sz w:val="22"/>
          <w:szCs w:val="22"/>
        </w:rPr>
        <w:t>heavily</w:t>
      </w:r>
      <w:r w:rsidR="00B34A1F" w:rsidRPr="00707984">
        <w:rPr>
          <w:rFonts w:ascii="Gadugi" w:eastAsiaTheme="minorHAnsi" w:hAnsi="Gadugi"/>
          <w:sz w:val="22"/>
          <w:szCs w:val="22"/>
        </w:rPr>
        <w:t>, or "anchor," on one trait or piece of information when making decisions</w:t>
      </w:r>
      <w:r w:rsidRPr="00707984">
        <w:rPr>
          <w:rFonts w:ascii="Gadugi" w:eastAsiaTheme="minorHAnsi" w:hAnsi="Gadugi"/>
          <w:sz w:val="22"/>
          <w:szCs w:val="22"/>
        </w:rPr>
        <w:t>.</w:t>
      </w:r>
    </w:p>
    <w:p w14:paraId="096719B5" w14:textId="77777777" w:rsidR="00B34A1F" w:rsidRPr="00707984" w:rsidRDefault="00B34A1F" w:rsidP="00B34A1F">
      <w:pPr>
        <w:jc w:val="both"/>
        <w:rPr>
          <w:rFonts w:ascii="Gadugi" w:eastAsiaTheme="minorHAnsi" w:hAnsi="Gadugi"/>
          <w:sz w:val="22"/>
          <w:szCs w:val="22"/>
        </w:rPr>
      </w:pPr>
    </w:p>
    <w:p w14:paraId="096719B6" w14:textId="77777777" w:rsidR="00B34A1F" w:rsidRPr="00707984" w:rsidRDefault="00BD379D" w:rsidP="00B34A1F">
      <w:pPr>
        <w:jc w:val="both"/>
        <w:rPr>
          <w:rFonts w:ascii="Gadugi" w:eastAsiaTheme="minorHAnsi" w:hAnsi="Gadugi"/>
          <w:b/>
          <w:bCs/>
          <w:sz w:val="22"/>
          <w:szCs w:val="22"/>
        </w:rPr>
      </w:pPr>
      <w:r w:rsidRPr="00707984">
        <w:rPr>
          <w:rFonts w:ascii="Gadugi" w:eastAsiaTheme="minorHAnsi" w:hAnsi="Gadugi"/>
          <w:b/>
          <w:bCs/>
          <w:sz w:val="22"/>
          <w:szCs w:val="22"/>
        </w:rPr>
        <w:t>Availability</w:t>
      </w:r>
    </w:p>
    <w:p w14:paraId="096719B7" w14:textId="77777777" w:rsidR="00B34A1F" w:rsidRPr="00707984" w:rsidRDefault="00C22206" w:rsidP="00B34A1F">
      <w:pPr>
        <w:jc w:val="both"/>
        <w:rPr>
          <w:rFonts w:ascii="Gadugi" w:eastAsiaTheme="minorHAnsi" w:hAnsi="Gadugi"/>
          <w:sz w:val="22"/>
          <w:szCs w:val="22"/>
        </w:rPr>
      </w:pPr>
      <w:r w:rsidRPr="00707984">
        <w:rPr>
          <w:rFonts w:ascii="Gadugi" w:eastAsiaTheme="minorHAnsi" w:hAnsi="Gadugi"/>
          <w:sz w:val="22"/>
          <w:szCs w:val="22"/>
        </w:rPr>
        <w:t>To</w:t>
      </w:r>
      <w:r w:rsidR="00B34A1F" w:rsidRPr="00707984">
        <w:rPr>
          <w:rFonts w:ascii="Gadugi" w:eastAsiaTheme="minorHAnsi" w:hAnsi="Gadugi"/>
          <w:sz w:val="22"/>
          <w:szCs w:val="22"/>
        </w:rPr>
        <w:t xml:space="preserve"> overestimate the importance of information that is available. </w:t>
      </w:r>
      <w:r w:rsidRPr="00707984">
        <w:rPr>
          <w:rFonts w:ascii="Gadugi" w:eastAsiaTheme="minorHAnsi" w:hAnsi="Gadugi"/>
          <w:sz w:val="22"/>
          <w:szCs w:val="22"/>
        </w:rPr>
        <w:t xml:space="preserve">We </w:t>
      </w:r>
      <w:r w:rsidR="00B34A1F" w:rsidRPr="00707984">
        <w:rPr>
          <w:rFonts w:ascii="Gadugi" w:eastAsiaTheme="minorHAnsi" w:hAnsi="Gadugi"/>
          <w:sz w:val="22"/>
          <w:szCs w:val="22"/>
        </w:rPr>
        <w:t xml:space="preserve">tend to let an example that </w:t>
      </w:r>
      <w:r w:rsidR="00BD379D" w:rsidRPr="00707984">
        <w:rPr>
          <w:rFonts w:ascii="Gadugi" w:eastAsiaTheme="minorHAnsi" w:hAnsi="Gadugi"/>
          <w:sz w:val="22"/>
          <w:szCs w:val="22"/>
        </w:rPr>
        <w:t xml:space="preserve">easily </w:t>
      </w:r>
      <w:r w:rsidR="00B34A1F" w:rsidRPr="00707984">
        <w:rPr>
          <w:rFonts w:ascii="Gadugi" w:eastAsiaTheme="minorHAnsi" w:hAnsi="Gadugi"/>
          <w:sz w:val="22"/>
          <w:szCs w:val="22"/>
        </w:rPr>
        <w:t xml:space="preserve">come to mind affect </w:t>
      </w:r>
      <w:r w:rsidRPr="00707984">
        <w:rPr>
          <w:rFonts w:ascii="Gadugi" w:eastAsiaTheme="minorHAnsi" w:hAnsi="Gadugi"/>
          <w:sz w:val="22"/>
          <w:szCs w:val="22"/>
        </w:rPr>
        <w:t xml:space="preserve">our </w:t>
      </w:r>
      <w:r w:rsidR="00B34A1F" w:rsidRPr="00707984">
        <w:rPr>
          <w:rFonts w:ascii="Gadugi" w:eastAsiaTheme="minorHAnsi" w:hAnsi="Gadugi"/>
          <w:sz w:val="22"/>
          <w:szCs w:val="22"/>
        </w:rPr>
        <w:t xml:space="preserve">decision-making or reasoning. </w:t>
      </w:r>
    </w:p>
    <w:p w14:paraId="096719B8" w14:textId="77777777" w:rsidR="00B34A1F" w:rsidRPr="00707984" w:rsidRDefault="00B34A1F" w:rsidP="00B34A1F">
      <w:pPr>
        <w:jc w:val="both"/>
        <w:rPr>
          <w:rFonts w:ascii="Gadugi" w:eastAsiaTheme="minorHAnsi" w:hAnsi="Gadugi"/>
          <w:b/>
          <w:bCs/>
          <w:sz w:val="22"/>
          <w:szCs w:val="22"/>
        </w:rPr>
      </w:pPr>
    </w:p>
    <w:p w14:paraId="096719B9" w14:textId="77777777" w:rsidR="00B34A1F" w:rsidRPr="00707984" w:rsidRDefault="00B34A1F" w:rsidP="00B34A1F">
      <w:pPr>
        <w:jc w:val="both"/>
        <w:rPr>
          <w:rFonts w:ascii="Gadugi" w:eastAsiaTheme="minorHAnsi" w:hAnsi="Gadugi"/>
          <w:b/>
          <w:bCs/>
          <w:sz w:val="22"/>
          <w:szCs w:val="22"/>
        </w:rPr>
      </w:pPr>
      <w:r w:rsidRPr="00707984">
        <w:rPr>
          <w:rFonts w:ascii="Gadugi" w:eastAsiaTheme="minorHAnsi" w:hAnsi="Gadugi"/>
          <w:b/>
          <w:bCs/>
          <w:sz w:val="22"/>
          <w:szCs w:val="22"/>
        </w:rPr>
        <w:t xml:space="preserve">Blindspot </w:t>
      </w:r>
    </w:p>
    <w:p w14:paraId="096719BA" w14:textId="77777777" w:rsidR="00B34A1F" w:rsidRPr="00707984" w:rsidRDefault="000C70A3" w:rsidP="00B34A1F">
      <w:pPr>
        <w:jc w:val="both"/>
        <w:rPr>
          <w:rFonts w:ascii="Gadugi" w:eastAsiaTheme="minorHAnsi" w:hAnsi="Gadugi"/>
          <w:sz w:val="22"/>
          <w:szCs w:val="22"/>
        </w:rPr>
      </w:pPr>
      <w:r w:rsidRPr="00707984">
        <w:rPr>
          <w:rFonts w:ascii="Gadugi" w:hAnsi="Gadugi"/>
          <w:noProof/>
          <w:sz w:val="22"/>
          <w:szCs w:val="22"/>
          <w:lang w:eastAsia="en-US"/>
        </w:rPr>
        <mc:AlternateContent>
          <mc:Choice Requires="wps">
            <w:drawing>
              <wp:anchor distT="0" distB="0" distL="114300" distR="114300" simplePos="0" relativeHeight="251659264" behindDoc="1" locked="0" layoutInCell="1" allowOverlap="1" wp14:anchorId="096719EC" wp14:editId="3D5B2A94">
                <wp:simplePos x="0" y="0"/>
                <wp:positionH relativeFrom="column">
                  <wp:posOffset>3771900</wp:posOffset>
                </wp:positionH>
                <wp:positionV relativeFrom="paragraph">
                  <wp:posOffset>581025</wp:posOffset>
                </wp:positionV>
                <wp:extent cx="2181225"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2181225" cy="635"/>
                        </a:xfrm>
                        <a:prstGeom prst="rect">
                          <a:avLst/>
                        </a:prstGeom>
                        <a:solidFill>
                          <a:prstClr val="white"/>
                        </a:solidFill>
                        <a:ln>
                          <a:noFill/>
                        </a:ln>
                        <a:effectLst/>
                      </wps:spPr>
                      <wps:txbx>
                        <w:txbxContent>
                          <w:p w14:paraId="09671A00" w14:textId="77777777" w:rsidR="00BD379D" w:rsidRPr="00CE2F21" w:rsidRDefault="00BD379D" w:rsidP="00BD379D">
                            <w:pPr>
                              <w:rPr>
                                <w:rFonts w:ascii="Gadugi" w:eastAsiaTheme="minorHAnsi" w:hAnsi="Gadugi"/>
                                <w:sz w:val="16"/>
                                <w:szCs w:val="16"/>
                              </w:rPr>
                            </w:pPr>
                            <w:r w:rsidRPr="00CE2F21">
                              <w:rPr>
                                <w:rFonts w:ascii="Gadugi" w:eastAsiaTheme="minorHAnsi" w:hAnsi="Gadugi"/>
                                <w:b/>
                                <w:sz w:val="16"/>
                                <w:szCs w:val="16"/>
                              </w:rPr>
                              <w:t>Source</w:t>
                            </w:r>
                            <w:r w:rsidRPr="00CE2F21">
                              <w:rPr>
                                <w:rFonts w:ascii="Gadugi" w:eastAsiaTheme="minorHAnsi" w:hAnsi="Gadugi"/>
                                <w:sz w:val="16"/>
                                <w:szCs w:val="16"/>
                              </w:rPr>
                              <w:t xml:space="preserve"> markdeanwealthmanagement.com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96719EC" id="_x0000_t202" coordsize="21600,21600" o:spt="202" path="m,l,21600r21600,l21600,xe">
                <v:stroke joinstyle="miter"/>
                <v:path gradientshapeok="t" o:connecttype="rect"/>
              </v:shapetype>
              <v:shape id="Text Box 2" o:spid="_x0000_s1026" type="#_x0000_t202" style="position:absolute;left:0;text-align:left;margin-left:297pt;margin-top:45.75pt;width:171.75pt;height:.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" stroked="f">
                <v:textbox style="mso-fit-shape-to-text:t" inset="0,0,0,0">
                  <w:txbxContent>
                    <w:p w14:paraId="09671A00" w14:textId="77777777" w:rsidR="00BD379D" w:rsidRPr="00CE2F21" w:rsidRDefault="00BD379D" w:rsidP="00BD379D">
                      <w:pPr>
                        <w:rPr>
                          <w:rFonts w:ascii="Gadugi" w:eastAsiaTheme="minorHAnsi" w:hAnsi="Gadugi"/>
                          <w:sz w:val="16"/>
                          <w:szCs w:val="16"/>
                        </w:rPr>
                      </w:pPr>
                      <w:r w:rsidRPr="00CE2F21">
                        <w:rPr>
                          <w:rFonts w:ascii="Gadugi" w:eastAsiaTheme="minorHAnsi" w:hAnsi="Gadugi"/>
                          <w:b/>
                          <w:sz w:val="16"/>
                          <w:szCs w:val="16"/>
                        </w:rPr>
                        <w:t>Source</w:t>
                      </w:r>
                      <w:r w:rsidRPr="00CE2F21">
                        <w:rPr>
                          <w:rFonts w:ascii="Gadugi" w:eastAsiaTheme="minorHAnsi" w:hAnsi="Gadugi"/>
                          <w:sz w:val="16"/>
                          <w:szCs w:val="16"/>
                        </w:rPr>
                        <w:t xml:space="preserve"> markdeanwealthmanagement.com</w:t>
                      </w:r>
                    </w:p>
                  </w:txbxContent>
                </v:textbox>
                <w10:wrap type="tight"/>
              </v:shape>
            </w:pict>
          </mc:Fallback>
        </mc:AlternateContent>
      </w:r>
      <w:r w:rsidR="00B34A1F" w:rsidRPr="00707984">
        <w:rPr>
          <w:rFonts w:ascii="Gadugi" w:eastAsiaTheme="minorHAnsi" w:hAnsi="Gadugi"/>
          <w:sz w:val="22"/>
          <w:szCs w:val="22"/>
        </w:rPr>
        <w:t>People tend to believe their own judgments are more objective and less susceptible to biases than the judgments of other people.</w:t>
      </w:r>
    </w:p>
    <w:p w14:paraId="096719BB" w14:textId="77777777" w:rsidR="00B34A1F" w:rsidRPr="00707984" w:rsidRDefault="00B34A1F" w:rsidP="00F344AD">
      <w:pPr>
        <w:jc w:val="both"/>
        <w:rPr>
          <w:rFonts w:ascii="Gadugi" w:eastAsiaTheme="minorHAnsi" w:hAnsi="Gadugi"/>
          <w:b/>
          <w:bCs/>
          <w:sz w:val="22"/>
          <w:szCs w:val="22"/>
        </w:rPr>
      </w:pPr>
    </w:p>
    <w:p w14:paraId="096719BC" w14:textId="77777777" w:rsidR="004C3D5A" w:rsidRPr="00707984" w:rsidRDefault="006F1652" w:rsidP="00F344AD">
      <w:pPr>
        <w:jc w:val="both"/>
        <w:rPr>
          <w:rFonts w:ascii="Gadugi" w:eastAsiaTheme="minorHAnsi" w:hAnsi="Gadugi"/>
          <w:b/>
          <w:bCs/>
          <w:sz w:val="22"/>
          <w:szCs w:val="22"/>
        </w:rPr>
      </w:pPr>
      <w:r w:rsidRPr="00707984">
        <w:rPr>
          <w:rFonts w:ascii="Gadugi" w:eastAsiaTheme="minorHAnsi" w:hAnsi="Gadugi"/>
          <w:b/>
          <w:bCs/>
          <w:sz w:val="22"/>
          <w:szCs w:val="22"/>
        </w:rPr>
        <w:t>Confirmation</w:t>
      </w:r>
    </w:p>
    <w:p w14:paraId="096719BD" w14:textId="77777777" w:rsidR="008B4B46" w:rsidRPr="00707984" w:rsidRDefault="008B4B46" w:rsidP="008B4B46">
      <w:pPr>
        <w:jc w:val="both"/>
        <w:rPr>
          <w:rFonts w:ascii="Gadugi" w:eastAsiaTheme="minorHAnsi" w:hAnsi="Gadugi"/>
          <w:sz w:val="22"/>
          <w:szCs w:val="22"/>
        </w:rPr>
      </w:pPr>
      <w:r w:rsidRPr="00707984">
        <w:rPr>
          <w:rFonts w:ascii="Gadugi" w:eastAsiaTheme="minorHAnsi" w:hAnsi="Gadugi"/>
          <w:sz w:val="22"/>
          <w:szCs w:val="22"/>
        </w:rPr>
        <w:t xml:space="preserve">When </w:t>
      </w:r>
      <w:r w:rsidR="00C22206" w:rsidRPr="00707984">
        <w:rPr>
          <w:rFonts w:ascii="Gadugi" w:eastAsiaTheme="minorHAnsi" w:hAnsi="Gadugi"/>
          <w:sz w:val="22"/>
          <w:szCs w:val="22"/>
        </w:rPr>
        <w:t>someone</w:t>
      </w:r>
      <w:r w:rsidRPr="00707984">
        <w:rPr>
          <w:rFonts w:ascii="Gadugi" w:eastAsiaTheme="minorHAnsi" w:hAnsi="Gadugi"/>
          <w:sz w:val="22"/>
          <w:szCs w:val="22"/>
        </w:rPr>
        <w:t xml:space="preserve"> looks for and interprets new evidence as confirmation of his or her existing beliefs or theories.</w:t>
      </w:r>
    </w:p>
    <w:p w14:paraId="096719BE" w14:textId="77777777" w:rsidR="00F344AD" w:rsidRPr="00707984" w:rsidRDefault="00F344AD" w:rsidP="00F344AD">
      <w:pPr>
        <w:jc w:val="both"/>
        <w:rPr>
          <w:rFonts w:ascii="Gadugi" w:eastAsiaTheme="minorHAnsi" w:hAnsi="Gadugi"/>
          <w:sz w:val="22"/>
          <w:szCs w:val="22"/>
        </w:rPr>
      </w:pPr>
    </w:p>
    <w:p w14:paraId="096719C1" w14:textId="77777777" w:rsidR="006F1652" w:rsidRPr="00707984" w:rsidRDefault="006F1652" w:rsidP="008B4B46">
      <w:pPr>
        <w:jc w:val="both"/>
        <w:rPr>
          <w:rFonts w:ascii="Gadugi" w:eastAsiaTheme="minorHAnsi" w:hAnsi="Gadugi"/>
          <w:sz w:val="22"/>
          <w:szCs w:val="22"/>
        </w:rPr>
      </w:pPr>
    </w:p>
    <w:p w14:paraId="096719C2" w14:textId="77777777" w:rsidR="006F1652" w:rsidRPr="00707984" w:rsidRDefault="006F1652" w:rsidP="008B4B46">
      <w:pPr>
        <w:jc w:val="both"/>
        <w:rPr>
          <w:rFonts w:ascii="Gadugi" w:eastAsiaTheme="minorHAnsi" w:hAnsi="Gadugi"/>
          <w:b/>
          <w:bCs/>
          <w:sz w:val="22"/>
          <w:szCs w:val="22"/>
        </w:rPr>
      </w:pPr>
      <w:r w:rsidRPr="00707984">
        <w:rPr>
          <w:rFonts w:ascii="Gadugi" w:eastAsiaTheme="minorHAnsi" w:hAnsi="Gadugi"/>
          <w:b/>
          <w:bCs/>
          <w:sz w:val="22"/>
          <w:szCs w:val="22"/>
        </w:rPr>
        <w:t xml:space="preserve">Gambler’s Fallacy </w:t>
      </w:r>
    </w:p>
    <w:p w14:paraId="096719C3" w14:textId="0E925422" w:rsidR="006F1652" w:rsidRPr="00707984" w:rsidRDefault="006F1652" w:rsidP="008B4B46">
      <w:pPr>
        <w:jc w:val="both"/>
        <w:rPr>
          <w:rFonts w:ascii="Gadugi" w:eastAsiaTheme="minorHAnsi" w:hAnsi="Gadugi"/>
          <w:sz w:val="22"/>
          <w:szCs w:val="22"/>
        </w:rPr>
      </w:pPr>
      <w:r w:rsidRPr="00707984">
        <w:rPr>
          <w:rFonts w:ascii="Gadugi" w:eastAsiaTheme="minorHAnsi" w:hAnsi="Gadugi"/>
          <w:sz w:val="22"/>
          <w:szCs w:val="22"/>
        </w:rPr>
        <w:t>The tendency to think that future</w:t>
      </w:r>
      <w:r w:rsidR="00BD379D" w:rsidRPr="00707984">
        <w:rPr>
          <w:rFonts w:ascii="Gadugi" w:eastAsiaTheme="minorHAnsi" w:hAnsi="Gadugi"/>
          <w:sz w:val="22"/>
          <w:szCs w:val="22"/>
        </w:rPr>
        <w:t xml:space="preserve"> possible outcomes</w:t>
      </w:r>
      <w:r w:rsidRPr="00707984">
        <w:rPr>
          <w:rFonts w:ascii="Gadugi" w:eastAsiaTheme="minorHAnsi" w:hAnsi="Gadugi"/>
          <w:sz w:val="22"/>
          <w:szCs w:val="22"/>
        </w:rPr>
        <w:t xml:space="preserve"> are altered by past events, when </w:t>
      </w:r>
      <w:r w:rsidR="00CE2F21" w:rsidRPr="00707984">
        <w:rPr>
          <w:rFonts w:ascii="Gadugi" w:eastAsiaTheme="minorHAnsi" w:hAnsi="Gadugi"/>
          <w:sz w:val="22"/>
          <w:szCs w:val="22"/>
        </w:rPr>
        <w:t>they</w:t>
      </w:r>
      <w:r w:rsidRPr="00707984">
        <w:rPr>
          <w:rFonts w:ascii="Gadugi" w:eastAsiaTheme="minorHAnsi" w:hAnsi="Gadugi"/>
          <w:sz w:val="22"/>
          <w:szCs w:val="22"/>
        </w:rPr>
        <w:t xml:space="preserve"> are unchanged. For example, "I've flipped heads with this coin five times consecutively, so the chance of tails coming out on the sixth f</w:t>
      </w:r>
      <w:r w:rsidR="00BD379D" w:rsidRPr="00707984">
        <w:rPr>
          <w:rFonts w:ascii="Gadugi" w:eastAsiaTheme="minorHAnsi" w:hAnsi="Gadugi"/>
          <w:sz w:val="22"/>
          <w:szCs w:val="22"/>
        </w:rPr>
        <w:t>lip is much greater than heads.”</w:t>
      </w:r>
    </w:p>
    <w:p w14:paraId="096719C4" w14:textId="77777777" w:rsidR="008A7E60" w:rsidRPr="00707984" w:rsidRDefault="008A7E60" w:rsidP="008B4B46">
      <w:pPr>
        <w:jc w:val="both"/>
        <w:rPr>
          <w:rFonts w:ascii="Gadugi" w:eastAsiaTheme="minorHAnsi" w:hAnsi="Gadugi"/>
          <w:b/>
          <w:bCs/>
          <w:sz w:val="22"/>
          <w:szCs w:val="22"/>
        </w:rPr>
      </w:pPr>
    </w:p>
    <w:p w14:paraId="096719C5" w14:textId="77777777" w:rsidR="006F1652" w:rsidRPr="00707984" w:rsidRDefault="006F1652" w:rsidP="008B4B46">
      <w:pPr>
        <w:jc w:val="both"/>
        <w:rPr>
          <w:rFonts w:ascii="Gadugi" w:eastAsiaTheme="minorHAnsi" w:hAnsi="Gadugi"/>
          <w:b/>
          <w:bCs/>
          <w:sz w:val="22"/>
          <w:szCs w:val="22"/>
        </w:rPr>
      </w:pPr>
      <w:r w:rsidRPr="00707984">
        <w:rPr>
          <w:rFonts w:ascii="Gadugi" w:eastAsiaTheme="minorHAnsi" w:hAnsi="Gadugi"/>
          <w:b/>
          <w:bCs/>
          <w:sz w:val="22"/>
          <w:szCs w:val="22"/>
        </w:rPr>
        <w:t>Hyperbolic Discounting</w:t>
      </w:r>
    </w:p>
    <w:p w14:paraId="096719C6" w14:textId="121A0F64" w:rsidR="00B34A1F" w:rsidRDefault="006F1652" w:rsidP="006F1652">
      <w:pPr>
        <w:jc w:val="both"/>
        <w:rPr>
          <w:rFonts w:ascii="Gadugi" w:eastAsiaTheme="minorHAnsi" w:hAnsi="Gadugi"/>
          <w:sz w:val="22"/>
          <w:szCs w:val="22"/>
        </w:rPr>
      </w:pPr>
      <w:r w:rsidRPr="00707984">
        <w:rPr>
          <w:rFonts w:ascii="Gadugi" w:eastAsiaTheme="minorHAnsi" w:hAnsi="Gadugi"/>
          <w:sz w:val="22"/>
          <w:szCs w:val="22"/>
        </w:rPr>
        <w:t xml:space="preserve">The tendency to have a stronger preference for more immediate payoffs </w:t>
      </w:r>
      <w:r w:rsidR="00C22206" w:rsidRPr="00707984">
        <w:rPr>
          <w:rFonts w:ascii="Gadugi" w:eastAsiaTheme="minorHAnsi" w:hAnsi="Gadugi"/>
          <w:sz w:val="22"/>
          <w:szCs w:val="22"/>
        </w:rPr>
        <w:t>than for</w:t>
      </w:r>
      <w:r w:rsidRPr="00707984">
        <w:rPr>
          <w:rFonts w:ascii="Gadugi" w:eastAsiaTheme="minorHAnsi" w:hAnsi="Gadugi"/>
          <w:sz w:val="22"/>
          <w:szCs w:val="22"/>
        </w:rPr>
        <w:t xml:space="preserve"> later </w:t>
      </w:r>
      <w:r w:rsidR="00C22206" w:rsidRPr="00707984">
        <w:rPr>
          <w:rFonts w:ascii="Gadugi" w:eastAsiaTheme="minorHAnsi" w:hAnsi="Gadugi"/>
          <w:sz w:val="22"/>
          <w:szCs w:val="22"/>
        </w:rPr>
        <w:t>ones</w:t>
      </w:r>
      <w:r w:rsidRPr="00707984">
        <w:rPr>
          <w:rFonts w:ascii="Gadugi" w:eastAsiaTheme="minorHAnsi" w:hAnsi="Gadugi"/>
          <w:sz w:val="22"/>
          <w:szCs w:val="22"/>
        </w:rPr>
        <w:t>. Hyperbolic discounting leads to choices that are inconsistent over time</w:t>
      </w:r>
      <w:r w:rsidR="00C22206" w:rsidRPr="00707984">
        <w:rPr>
          <w:rFonts w:ascii="Gadugi" w:eastAsiaTheme="minorHAnsi" w:hAnsi="Gadugi"/>
          <w:sz w:val="22"/>
          <w:szCs w:val="22"/>
        </w:rPr>
        <w:t>:</w:t>
      </w:r>
      <w:r w:rsidRPr="00707984">
        <w:rPr>
          <w:rFonts w:ascii="Gadugi" w:eastAsiaTheme="minorHAnsi" w:hAnsi="Gadugi"/>
          <w:sz w:val="22"/>
          <w:szCs w:val="22"/>
        </w:rPr>
        <w:t xml:space="preserve"> people make choices today that their future selves would prefer not to have made, despite using the same reasoning. </w:t>
      </w:r>
    </w:p>
    <w:p w14:paraId="0CCD2475" w14:textId="77777777" w:rsidR="00707984" w:rsidRPr="00707984" w:rsidRDefault="00707984" w:rsidP="006F1652">
      <w:pPr>
        <w:jc w:val="both"/>
        <w:rPr>
          <w:rFonts w:ascii="Gadugi" w:eastAsiaTheme="minorHAnsi" w:hAnsi="Gadugi"/>
          <w:sz w:val="22"/>
          <w:szCs w:val="22"/>
        </w:rPr>
      </w:pPr>
    </w:p>
    <w:p w14:paraId="096719C8" w14:textId="77777777" w:rsidR="00B34A1F" w:rsidRPr="00707984" w:rsidRDefault="00B34A1F" w:rsidP="00B34A1F">
      <w:pPr>
        <w:jc w:val="both"/>
        <w:rPr>
          <w:rFonts w:ascii="Gadugi" w:eastAsiaTheme="minorHAnsi" w:hAnsi="Gadugi"/>
          <w:b/>
          <w:bCs/>
          <w:sz w:val="22"/>
          <w:szCs w:val="22"/>
        </w:rPr>
      </w:pPr>
      <w:r w:rsidRPr="00707984">
        <w:rPr>
          <w:rFonts w:ascii="Gadugi" w:eastAsiaTheme="minorHAnsi" w:hAnsi="Gadugi"/>
          <w:b/>
          <w:bCs/>
          <w:sz w:val="22"/>
          <w:szCs w:val="22"/>
        </w:rPr>
        <w:t>Loss Aversion</w:t>
      </w:r>
    </w:p>
    <w:p w14:paraId="096719C9" w14:textId="77777777" w:rsidR="00B34A1F" w:rsidRPr="00707984" w:rsidRDefault="00C22206" w:rsidP="00B34A1F">
      <w:pPr>
        <w:jc w:val="both"/>
        <w:rPr>
          <w:rFonts w:ascii="Gadugi" w:eastAsiaTheme="minorHAnsi" w:hAnsi="Gadugi"/>
          <w:sz w:val="22"/>
          <w:szCs w:val="22"/>
        </w:rPr>
      </w:pPr>
      <w:r w:rsidRPr="00707984">
        <w:rPr>
          <w:rFonts w:ascii="Gadugi" w:eastAsiaTheme="minorHAnsi" w:hAnsi="Gadugi"/>
          <w:sz w:val="22"/>
          <w:szCs w:val="22"/>
        </w:rPr>
        <w:t>We usually</w:t>
      </w:r>
      <w:r w:rsidR="00B34A1F" w:rsidRPr="00707984">
        <w:rPr>
          <w:rFonts w:ascii="Gadugi" w:eastAsiaTheme="minorHAnsi" w:hAnsi="Gadugi"/>
          <w:sz w:val="22"/>
          <w:szCs w:val="22"/>
        </w:rPr>
        <w:t xml:space="preserve"> prefer avoiding losses to acquiring gains. Most studies demonstrate that losses are twice as powerful, psychologically, as gain</w:t>
      </w:r>
      <w:r w:rsidRPr="00707984">
        <w:rPr>
          <w:rFonts w:ascii="Gadugi" w:eastAsiaTheme="minorHAnsi" w:hAnsi="Gadugi"/>
          <w:sz w:val="22"/>
          <w:szCs w:val="22"/>
        </w:rPr>
        <w:t>s</w:t>
      </w:r>
      <w:r w:rsidR="00B34A1F" w:rsidRPr="00707984">
        <w:rPr>
          <w:rFonts w:ascii="Gadugi" w:eastAsiaTheme="minorHAnsi" w:hAnsi="Gadugi"/>
          <w:sz w:val="22"/>
          <w:szCs w:val="22"/>
        </w:rPr>
        <w:t xml:space="preserve">. </w:t>
      </w:r>
    </w:p>
    <w:p w14:paraId="096719CB" w14:textId="77777777" w:rsidR="00B34A1F" w:rsidRPr="00707984" w:rsidRDefault="00B34A1F" w:rsidP="00B34A1F">
      <w:pPr>
        <w:jc w:val="both"/>
        <w:rPr>
          <w:rFonts w:ascii="Gadugi" w:eastAsiaTheme="minorHAnsi" w:hAnsi="Gadugi"/>
          <w:b/>
          <w:bCs/>
          <w:sz w:val="22"/>
          <w:szCs w:val="22"/>
        </w:rPr>
      </w:pPr>
      <w:r w:rsidRPr="00707984">
        <w:rPr>
          <w:rFonts w:ascii="Gadugi" w:eastAsiaTheme="minorHAnsi" w:hAnsi="Gadugi"/>
          <w:b/>
          <w:bCs/>
          <w:sz w:val="22"/>
          <w:szCs w:val="22"/>
        </w:rPr>
        <w:t>Planning Fallacy</w:t>
      </w:r>
    </w:p>
    <w:p w14:paraId="096719CC" w14:textId="77777777" w:rsidR="00B34A1F" w:rsidRPr="00707984" w:rsidRDefault="00C22206" w:rsidP="00B34A1F">
      <w:pPr>
        <w:jc w:val="both"/>
        <w:rPr>
          <w:rFonts w:ascii="Gadugi" w:eastAsiaTheme="minorHAnsi" w:hAnsi="Gadugi"/>
          <w:sz w:val="22"/>
          <w:szCs w:val="22"/>
        </w:rPr>
      </w:pPr>
      <w:r w:rsidRPr="00707984">
        <w:rPr>
          <w:rFonts w:ascii="Gadugi" w:eastAsiaTheme="minorHAnsi" w:hAnsi="Gadugi"/>
          <w:sz w:val="22"/>
          <w:szCs w:val="22"/>
        </w:rPr>
        <w:t>Is the propensity</w:t>
      </w:r>
      <w:r w:rsidR="00B34A1F" w:rsidRPr="00707984">
        <w:rPr>
          <w:rFonts w:ascii="Gadugi" w:eastAsiaTheme="minorHAnsi" w:hAnsi="Gadugi"/>
          <w:sz w:val="22"/>
          <w:szCs w:val="22"/>
        </w:rPr>
        <w:t xml:space="preserve"> to underestimate the duration that is needed to complete </w:t>
      </w:r>
      <w:r w:rsidRPr="00707984">
        <w:rPr>
          <w:rFonts w:ascii="Gadugi" w:eastAsiaTheme="minorHAnsi" w:hAnsi="Gadugi"/>
          <w:sz w:val="22"/>
          <w:szCs w:val="22"/>
        </w:rPr>
        <w:t>a</w:t>
      </w:r>
      <w:r w:rsidR="00B34A1F" w:rsidRPr="00707984">
        <w:rPr>
          <w:rFonts w:ascii="Gadugi" w:eastAsiaTheme="minorHAnsi" w:hAnsi="Gadugi"/>
          <w:sz w:val="22"/>
          <w:szCs w:val="22"/>
        </w:rPr>
        <w:t xml:space="preserve"> task.</w:t>
      </w:r>
    </w:p>
    <w:p w14:paraId="096719CD" w14:textId="77777777" w:rsidR="00B34A1F" w:rsidRPr="00707984" w:rsidRDefault="00B34A1F" w:rsidP="00B34A1F">
      <w:pPr>
        <w:jc w:val="both"/>
        <w:rPr>
          <w:rFonts w:ascii="Gadugi" w:eastAsiaTheme="minorHAnsi" w:hAnsi="Gadugi"/>
          <w:sz w:val="22"/>
          <w:szCs w:val="22"/>
        </w:rPr>
      </w:pPr>
    </w:p>
    <w:p w14:paraId="096719D0" w14:textId="77777777" w:rsidR="00B34A1F" w:rsidRPr="00707984" w:rsidRDefault="00B34A1F" w:rsidP="00F344AD">
      <w:pPr>
        <w:jc w:val="both"/>
        <w:rPr>
          <w:rFonts w:ascii="Gadugi" w:eastAsiaTheme="minorHAnsi" w:hAnsi="Gadugi"/>
          <w:sz w:val="22"/>
          <w:szCs w:val="22"/>
        </w:rPr>
      </w:pPr>
    </w:p>
    <w:p w14:paraId="096719D1" w14:textId="77777777" w:rsidR="00B34A1F" w:rsidRPr="00707984" w:rsidRDefault="00B34A1F" w:rsidP="00B34A1F">
      <w:pPr>
        <w:jc w:val="both"/>
        <w:rPr>
          <w:rFonts w:ascii="Gadugi" w:eastAsiaTheme="minorHAnsi" w:hAnsi="Gadugi"/>
          <w:b/>
          <w:bCs/>
          <w:sz w:val="22"/>
          <w:szCs w:val="22"/>
        </w:rPr>
      </w:pPr>
      <w:r w:rsidRPr="00707984">
        <w:rPr>
          <w:rFonts w:ascii="Gadugi" w:eastAsiaTheme="minorHAnsi" w:hAnsi="Gadugi"/>
          <w:b/>
          <w:bCs/>
          <w:sz w:val="22"/>
          <w:szCs w:val="22"/>
        </w:rPr>
        <w:t>Overconfidence</w:t>
      </w:r>
    </w:p>
    <w:p w14:paraId="096719D2" w14:textId="77777777" w:rsidR="00B34A1F" w:rsidRPr="00707984" w:rsidRDefault="00B34A1F" w:rsidP="00B34A1F">
      <w:pPr>
        <w:jc w:val="both"/>
        <w:rPr>
          <w:rFonts w:ascii="Gadugi" w:eastAsiaTheme="minorHAnsi" w:hAnsi="Gadugi"/>
          <w:sz w:val="22"/>
          <w:szCs w:val="22"/>
        </w:rPr>
      </w:pPr>
      <w:r w:rsidRPr="00707984">
        <w:rPr>
          <w:rFonts w:ascii="Gadugi" w:eastAsiaTheme="minorHAnsi" w:hAnsi="Gadugi"/>
          <w:sz w:val="22"/>
          <w:szCs w:val="22"/>
        </w:rPr>
        <w:t>When an individual’s subjective confidence in his or her judgments is greater than the objective accuracy of those judgments, especially when confidence is relatively high.</w:t>
      </w:r>
    </w:p>
    <w:p w14:paraId="096719D3" w14:textId="77777777" w:rsidR="00B34A1F" w:rsidRPr="00707984" w:rsidRDefault="00B34A1F" w:rsidP="00F344AD">
      <w:pPr>
        <w:jc w:val="both"/>
        <w:rPr>
          <w:rFonts w:ascii="Gadugi" w:eastAsiaTheme="minorHAnsi" w:hAnsi="Gadugi"/>
          <w:sz w:val="22"/>
          <w:szCs w:val="22"/>
        </w:rPr>
      </w:pPr>
    </w:p>
    <w:p w14:paraId="096719D4" w14:textId="77777777" w:rsidR="00F344AD" w:rsidRPr="00707984" w:rsidRDefault="006F1652" w:rsidP="00F344AD">
      <w:pPr>
        <w:jc w:val="both"/>
        <w:rPr>
          <w:rFonts w:ascii="Gadugi" w:eastAsiaTheme="minorHAnsi" w:hAnsi="Gadugi"/>
          <w:b/>
          <w:bCs/>
          <w:sz w:val="22"/>
          <w:szCs w:val="22"/>
        </w:rPr>
      </w:pPr>
      <w:r w:rsidRPr="00707984">
        <w:rPr>
          <w:rFonts w:ascii="Gadugi" w:eastAsiaTheme="minorHAnsi" w:hAnsi="Gadugi"/>
          <w:b/>
          <w:bCs/>
          <w:sz w:val="22"/>
          <w:szCs w:val="22"/>
        </w:rPr>
        <w:t>Status quo</w:t>
      </w:r>
    </w:p>
    <w:p w14:paraId="096719D5" w14:textId="77777777" w:rsidR="008B4B46" w:rsidRPr="00707984" w:rsidRDefault="008B4B46" w:rsidP="008B4B46">
      <w:pPr>
        <w:jc w:val="both"/>
        <w:rPr>
          <w:rFonts w:ascii="Gadugi" w:eastAsiaTheme="minorHAnsi" w:hAnsi="Gadugi"/>
          <w:sz w:val="22"/>
          <w:szCs w:val="22"/>
        </w:rPr>
      </w:pPr>
      <w:r w:rsidRPr="00707984">
        <w:rPr>
          <w:rFonts w:ascii="Gadugi" w:eastAsiaTheme="minorHAnsi" w:hAnsi="Gadugi"/>
          <w:sz w:val="22"/>
          <w:szCs w:val="22"/>
        </w:rPr>
        <w:t xml:space="preserve">When an individual </w:t>
      </w:r>
      <w:proofErr w:type="gramStart"/>
      <w:r w:rsidRPr="00707984">
        <w:rPr>
          <w:rFonts w:ascii="Gadugi" w:eastAsiaTheme="minorHAnsi" w:hAnsi="Gadugi"/>
          <w:sz w:val="22"/>
          <w:szCs w:val="22"/>
        </w:rPr>
        <w:t>has a preference for</w:t>
      </w:r>
      <w:proofErr w:type="gramEnd"/>
      <w:r w:rsidRPr="00707984">
        <w:rPr>
          <w:rFonts w:ascii="Gadugi" w:eastAsiaTheme="minorHAnsi" w:hAnsi="Gadugi"/>
          <w:sz w:val="22"/>
          <w:szCs w:val="22"/>
        </w:rPr>
        <w:t xml:space="preserve"> the current state of affairs and </w:t>
      </w:r>
      <w:r w:rsidR="00C22206" w:rsidRPr="00707984">
        <w:rPr>
          <w:rFonts w:ascii="Gadugi" w:eastAsiaTheme="minorHAnsi" w:hAnsi="Gadugi"/>
          <w:sz w:val="22"/>
          <w:szCs w:val="22"/>
        </w:rPr>
        <w:t>a</w:t>
      </w:r>
      <w:r w:rsidRPr="00707984">
        <w:rPr>
          <w:rFonts w:ascii="Gadugi" w:eastAsiaTheme="minorHAnsi" w:hAnsi="Gadugi"/>
          <w:sz w:val="22"/>
          <w:szCs w:val="22"/>
        </w:rPr>
        <w:t xml:space="preserve"> change from </w:t>
      </w:r>
      <w:r w:rsidR="00C22206" w:rsidRPr="00707984">
        <w:rPr>
          <w:rFonts w:ascii="Gadugi" w:eastAsiaTheme="minorHAnsi" w:hAnsi="Gadugi"/>
          <w:sz w:val="22"/>
          <w:szCs w:val="22"/>
        </w:rPr>
        <w:t>it</w:t>
      </w:r>
      <w:r w:rsidRPr="00707984">
        <w:rPr>
          <w:rFonts w:ascii="Gadugi" w:eastAsiaTheme="minorHAnsi" w:hAnsi="Gadugi"/>
          <w:sz w:val="22"/>
          <w:szCs w:val="22"/>
        </w:rPr>
        <w:t xml:space="preserve"> is perceived as a loss. </w:t>
      </w:r>
    </w:p>
    <w:p w14:paraId="096719D6" w14:textId="77777777" w:rsidR="00F344AD" w:rsidRPr="00707984" w:rsidRDefault="00F344AD" w:rsidP="00F344AD">
      <w:pPr>
        <w:jc w:val="both"/>
        <w:rPr>
          <w:rFonts w:ascii="Gadugi" w:eastAsiaTheme="minorHAnsi" w:hAnsi="Gadugi"/>
          <w:sz w:val="22"/>
          <w:szCs w:val="22"/>
        </w:rPr>
      </w:pPr>
    </w:p>
    <w:p w14:paraId="096719D7" w14:textId="77777777" w:rsidR="00B34A1F" w:rsidRPr="00707984" w:rsidRDefault="00B34A1F" w:rsidP="00B34A1F">
      <w:pPr>
        <w:jc w:val="both"/>
        <w:rPr>
          <w:rFonts w:ascii="Gadugi" w:eastAsiaTheme="minorHAnsi" w:hAnsi="Gadugi"/>
          <w:b/>
          <w:bCs/>
          <w:sz w:val="22"/>
          <w:szCs w:val="22"/>
        </w:rPr>
      </w:pPr>
      <w:r w:rsidRPr="00707984">
        <w:rPr>
          <w:rFonts w:ascii="Gadugi" w:eastAsiaTheme="minorHAnsi" w:hAnsi="Gadugi"/>
          <w:b/>
          <w:bCs/>
          <w:sz w:val="22"/>
          <w:szCs w:val="22"/>
        </w:rPr>
        <w:t>Sunk cost fallacy</w:t>
      </w:r>
    </w:p>
    <w:p w14:paraId="096719D8" w14:textId="77777777" w:rsidR="00B34A1F" w:rsidRPr="00707984" w:rsidRDefault="00B34A1F" w:rsidP="00B34A1F">
      <w:pPr>
        <w:jc w:val="both"/>
        <w:rPr>
          <w:rFonts w:ascii="Gadugi" w:eastAsiaTheme="minorHAnsi" w:hAnsi="Gadugi"/>
          <w:sz w:val="22"/>
          <w:szCs w:val="22"/>
        </w:rPr>
      </w:pPr>
      <w:r w:rsidRPr="00707984">
        <w:rPr>
          <w:rFonts w:ascii="Gadugi" w:eastAsiaTheme="minorHAnsi" w:hAnsi="Gadugi"/>
          <w:sz w:val="22"/>
          <w:szCs w:val="22"/>
        </w:rPr>
        <w:t xml:space="preserve">Our decisions are tainted by the emotional investments we </w:t>
      </w:r>
      <w:r w:rsidRPr="00707984">
        <w:rPr>
          <w:rFonts w:ascii="Gadugi" w:eastAsiaTheme="minorHAnsi" w:hAnsi="Gadugi"/>
          <w:noProof/>
          <w:sz w:val="22"/>
          <w:szCs w:val="22"/>
        </w:rPr>
        <w:t>accumulate</w:t>
      </w:r>
      <w:r w:rsidRPr="00707984">
        <w:rPr>
          <w:rFonts w:ascii="Gadugi" w:eastAsiaTheme="minorHAnsi" w:hAnsi="Gadugi"/>
          <w:sz w:val="22"/>
          <w:szCs w:val="22"/>
        </w:rPr>
        <w:t xml:space="preserve"> and the more we invest in something the harder it becomes to abandon it.</w:t>
      </w:r>
    </w:p>
    <w:p w14:paraId="096719D9" w14:textId="77777777" w:rsidR="00B34A1F" w:rsidRPr="00707984" w:rsidRDefault="00B34A1F" w:rsidP="00F344AD">
      <w:pPr>
        <w:jc w:val="both"/>
        <w:rPr>
          <w:rFonts w:ascii="Gadugi" w:eastAsiaTheme="minorHAnsi" w:hAnsi="Gadugi"/>
        </w:rPr>
      </w:pPr>
    </w:p>
    <w:p w14:paraId="096719DC" w14:textId="0156436A" w:rsidR="00C22206" w:rsidRDefault="00C22206" w:rsidP="008B4B46">
      <w:pPr>
        <w:jc w:val="both"/>
        <w:rPr>
          <w:rFonts w:ascii="Gadugi" w:eastAsiaTheme="minorHAnsi" w:hAnsi="Gadugi"/>
        </w:rPr>
      </w:pPr>
    </w:p>
    <w:p w14:paraId="6564E0D8" w14:textId="77777777" w:rsidR="00CF25A5" w:rsidRPr="00707984" w:rsidRDefault="00CF25A5" w:rsidP="008B4B46">
      <w:pPr>
        <w:jc w:val="both"/>
        <w:rPr>
          <w:rFonts w:ascii="Gadugi" w:eastAsiaTheme="minorHAnsi" w:hAnsi="Gadugi"/>
        </w:rPr>
      </w:pPr>
    </w:p>
    <w:p w14:paraId="096719DD" w14:textId="77777777" w:rsidR="00C22206" w:rsidRPr="00707984" w:rsidRDefault="00C22206" w:rsidP="008B4B46">
      <w:pPr>
        <w:jc w:val="both"/>
        <w:rPr>
          <w:rFonts w:ascii="Gadugi" w:eastAsiaTheme="minorHAnsi" w:hAnsi="Gadugi"/>
        </w:rPr>
      </w:pPr>
    </w:p>
    <w:p w14:paraId="096719DE" w14:textId="77777777" w:rsidR="000C70A3" w:rsidRPr="00707984" w:rsidRDefault="000C70A3" w:rsidP="008B4B46">
      <w:pPr>
        <w:jc w:val="both"/>
        <w:rPr>
          <w:rFonts w:ascii="Gadugi" w:eastAsiaTheme="minorHAnsi" w:hAnsi="Gadugi"/>
        </w:rPr>
      </w:pPr>
    </w:p>
    <w:p w14:paraId="096719DF" w14:textId="77777777" w:rsidR="000C70A3" w:rsidRPr="00707984" w:rsidRDefault="000C70A3" w:rsidP="008B4B46">
      <w:pPr>
        <w:jc w:val="both"/>
        <w:rPr>
          <w:rFonts w:ascii="Gadugi" w:eastAsiaTheme="minorHAnsi" w:hAnsi="Gadugi"/>
        </w:rPr>
      </w:pPr>
    </w:p>
    <w:p w14:paraId="096719E0" w14:textId="77777777" w:rsidR="000C70A3" w:rsidRPr="00707984" w:rsidRDefault="000C70A3" w:rsidP="008B4B46">
      <w:pPr>
        <w:jc w:val="both"/>
        <w:rPr>
          <w:rFonts w:ascii="Gadugi" w:eastAsiaTheme="minorHAnsi" w:hAnsi="Gadugi"/>
        </w:rPr>
      </w:pPr>
    </w:p>
    <w:p w14:paraId="096719E1" w14:textId="77777777" w:rsidR="000C70A3" w:rsidRPr="00707984" w:rsidRDefault="000C70A3" w:rsidP="008B4B46">
      <w:pPr>
        <w:jc w:val="both"/>
        <w:rPr>
          <w:rFonts w:ascii="Gadugi" w:eastAsiaTheme="minorHAnsi" w:hAnsi="Gadugi"/>
        </w:rPr>
      </w:pPr>
    </w:p>
    <w:p w14:paraId="096719E2" w14:textId="77777777" w:rsidR="000C70A3" w:rsidRPr="00707984" w:rsidRDefault="000C70A3" w:rsidP="008B4B46">
      <w:pPr>
        <w:jc w:val="both"/>
        <w:rPr>
          <w:rFonts w:ascii="Gadugi" w:eastAsiaTheme="minorHAnsi" w:hAnsi="Gadugi"/>
        </w:rPr>
      </w:pPr>
    </w:p>
    <w:p w14:paraId="096719E3" w14:textId="77777777" w:rsidR="000C70A3" w:rsidRPr="00707984" w:rsidRDefault="000C70A3" w:rsidP="008B4B46">
      <w:pPr>
        <w:jc w:val="both"/>
        <w:rPr>
          <w:rFonts w:ascii="Gadugi" w:eastAsiaTheme="minorHAnsi" w:hAnsi="Gadugi"/>
        </w:rPr>
      </w:pPr>
    </w:p>
    <w:p w14:paraId="096719E4" w14:textId="77777777" w:rsidR="00C22206" w:rsidRPr="00707984" w:rsidRDefault="00C22206" w:rsidP="008B4B46">
      <w:pPr>
        <w:jc w:val="both"/>
        <w:rPr>
          <w:rFonts w:ascii="Gadugi" w:eastAsiaTheme="minorHAnsi" w:hAnsi="Gadugi"/>
        </w:rPr>
      </w:pPr>
    </w:p>
    <w:p w14:paraId="096719E5" w14:textId="79B8BE15" w:rsidR="00C22206" w:rsidRDefault="00C22206" w:rsidP="008B4B46">
      <w:pPr>
        <w:jc w:val="both"/>
        <w:rPr>
          <w:rFonts w:ascii="Gadugi" w:eastAsiaTheme="minorHAnsi" w:hAnsi="Gadugi"/>
        </w:rPr>
      </w:pPr>
    </w:p>
    <w:p w14:paraId="3F611CFF" w14:textId="0BA235BC" w:rsidR="00707984" w:rsidRDefault="00707984" w:rsidP="008B4B46">
      <w:pPr>
        <w:jc w:val="both"/>
        <w:rPr>
          <w:rFonts w:ascii="Gadugi" w:eastAsiaTheme="minorHAnsi" w:hAnsi="Gadugi"/>
        </w:rPr>
      </w:pPr>
    </w:p>
    <w:p w14:paraId="68F431A1" w14:textId="7B20E080" w:rsidR="00707984" w:rsidRDefault="00707984" w:rsidP="008B4B46">
      <w:pPr>
        <w:jc w:val="both"/>
        <w:rPr>
          <w:rFonts w:ascii="Gadugi" w:eastAsiaTheme="minorHAnsi" w:hAnsi="Gadugi"/>
        </w:rPr>
      </w:pPr>
    </w:p>
    <w:p w14:paraId="375187BC" w14:textId="4DD10D3D" w:rsidR="00707984" w:rsidRDefault="00707984" w:rsidP="008B4B46">
      <w:pPr>
        <w:jc w:val="both"/>
        <w:rPr>
          <w:rFonts w:ascii="Gadugi" w:eastAsiaTheme="minorHAnsi" w:hAnsi="Gadugi"/>
        </w:rPr>
      </w:pPr>
    </w:p>
    <w:p w14:paraId="67F5C41C" w14:textId="5A71560A" w:rsidR="00707984" w:rsidRDefault="00707984" w:rsidP="008B4B46">
      <w:pPr>
        <w:jc w:val="both"/>
        <w:rPr>
          <w:rFonts w:ascii="Gadugi" w:eastAsiaTheme="minorHAnsi" w:hAnsi="Gadugi"/>
        </w:rPr>
      </w:pPr>
    </w:p>
    <w:p w14:paraId="48FE9EBD" w14:textId="6B1CA215" w:rsidR="00707984" w:rsidRDefault="00707984" w:rsidP="008B4B46">
      <w:pPr>
        <w:jc w:val="both"/>
        <w:rPr>
          <w:rFonts w:ascii="Gadugi" w:eastAsiaTheme="minorHAnsi" w:hAnsi="Gadugi"/>
        </w:rPr>
      </w:pPr>
    </w:p>
    <w:p w14:paraId="4482EF46" w14:textId="6E221CC7" w:rsidR="00707984" w:rsidRDefault="00707984" w:rsidP="008B4B46">
      <w:pPr>
        <w:jc w:val="both"/>
        <w:rPr>
          <w:rFonts w:ascii="Gadugi" w:eastAsiaTheme="minorHAnsi" w:hAnsi="Gadugi"/>
        </w:rPr>
      </w:pPr>
    </w:p>
    <w:p w14:paraId="2DB70205" w14:textId="77777777" w:rsidR="00707984" w:rsidRPr="00707984" w:rsidRDefault="00707984" w:rsidP="008B4B46">
      <w:pPr>
        <w:jc w:val="both"/>
        <w:rPr>
          <w:rFonts w:ascii="Gadugi" w:eastAsiaTheme="minorHAnsi" w:hAnsi="Gadugi"/>
        </w:rPr>
      </w:pPr>
    </w:p>
    <w:p w14:paraId="096719E6" w14:textId="77777777" w:rsidR="00C22206" w:rsidRPr="00707984" w:rsidRDefault="00C22206" w:rsidP="008B4B46">
      <w:pPr>
        <w:jc w:val="both"/>
        <w:rPr>
          <w:rFonts w:ascii="Gadugi" w:eastAsiaTheme="minorHAnsi" w:hAnsi="Gadugi"/>
        </w:rPr>
      </w:pPr>
    </w:p>
    <w:p w14:paraId="096719E7" w14:textId="77777777" w:rsidR="00C22206" w:rsidRPr="00707984" w:rsidRDefault="00C22206" w:rsidP="00707984">
      <w:pPr>
        <w:shd w:val="clear" w:color="auto" w:fill="D9D9D9" w:themeFill="background1" w:themeFillShade="D9"/>
        <w:jc w:val="both"/>
        <w:rPr>
          <w:rFonts w:ascii="Gadugi" w:eastAsiaTheme="minorHAnsi" w:hAnsi="Gadugi"/>
          <w:b/>
          <w:bCs/>
          <w:sz w:val="18"/>
          <w:szCs w:val="18"/>
        </w:rPr>
      </w:pPr>
      <w:r w:rsidRPr="00707984">
        <w:rPr>
          <w:rFonts w:ascii="Gadugi" w:eastAsiaTheme="minorHAnsi" w:hAnsi="Gadugi"/>
          <w:b/>
          <w:bCs/>
          <w:sz w:val="18"/>
          <w:szCs w:val="18"/>
        </w:rPr>
        <w:t>References</w:t>
      </w:r>
    </w:p>
    <w:p w14:paraId="096719E8" w14:textId="77777777" w:rsidR="00C22206" w:rsidRPr="00707984" w:rsidRDefault="00C22206" w:rsidP="00707984">
      <w:pPr>
        <w:pStyle w:val="ListParagraph"/>
        <w:numPr>
          <w:ilvl w:val="0"/>
          <w:numId w:val="15"/>
        </w:numPr>
        <w:shd w:val="clear" w:color="auto" w:fill="D9D9D9" w:themeFill="background1" w:themeFillShade="D9"/>
        <w:jc w:val="both"/>
        <w:rPr>
          <w:rFonts w:ascii="Gadugi" w:eastAsiaTheme="minorEastAsia" w:hAnsi="Gadugi"/>
          <w:sz w:val="18"/>
          <w:szCs w:val="16"/>
        </w:rPr>
      </w:pPr>
      <w:r w:rsidRPr="00707984">
        <w:rPr>
          <w:rFonts w:ascii="Gadugi" w:hAnsi="Gadugi"/>
          <w:sz w:val="18"/>
          <w:szCs w:val="16"/>
        </w:rPr>
        <w:t xml:space="preserve">The Psychology of Judgment and Decision Making (McGraw-Hill Series in Social Psychology), Scott </w:t>
      </w:r>
      <w:proofErr w:type="spellStart"/>
      <w:r w:rsidRPr="00707984">
        <w:rPr>
          <w:rFonts w:ascii="Gadugi" w:hAnsi="Gadugi"/>
          <w:sz w:val="18"/>
          <w:szCs w:val="16"/>
        </w:rPr>
        <w:t>Plout</w:t>
      </w:r>
      <w:proofErr w:type="spellEnd"/>
      <w:r w:rsidRPr="00707984">
        <w:rPr>
          <w:rFonts w:ascii="Gadugi" w:hAnsi="Gadugi"/>
          <w:sz w:val="18"/>
          <w:szCs w:val="16"/>
        </w:rPr>
        <w:t>, 1993</w:t>
      </w:r>
    </w:p>
    <w:p w14:paraId="1496CD3C" w14:textId="29E5EA52" w:rsidR="00707984" w:rsidRPr="00707984" w:rsidRDefault="00C22206" w:rsidP="00707984">
      <w:pPr>
        <w:pStyle w:val="ListParagraph"/>
        <w:numPr>
          <w:ilvl w:val="0"/>
          <w:numId w:val="15"/>
        </w:numPr>
        <w:shd w:val="clear" w:color="auto" w:fill="D9D9D9" w:themeFill="background1" w:themeFillShade="D9"/>
        <w:spacing w:after="160" w:line="259" w:lineRule="auto"/>
        <w:jc w:val="both"/>
        <w:rPr>
          <w:rFonts w:ascii="Gadugi" w:hAnsi="Gadugi"/>
          <w:sz w:val="18"/>
          <w:szCs w:val="16"/>
        </w:rPr>
      </w:pPr>
      <w:r w:rsidRPr="00707984">
        <w:rPr>
          <w:rFonts w:ascii="Gadugi" w:hAnsi="Gadugi"/>
          <w:sz w:val="18"/>
          <w:szCs w:val="16"/>
        </w:rPr>
        <w:t>Judgment in Managerial Decision Making, Max Bazerman, 2012</w:t>
      </w:r>
      <w:r w:rsidR="00707984" w:rsidRPr="00707984">
        <w:rPr>
          <w:rFonts w:ascii="Gadugi" w:hAnsi="Gadugi"/>
          <w:sz w:val="18"/>
          <w:szCs w:val="16"/>
        </w:rPr>
        <w:br w:type="page"/>
      </w:r>
    </w:p>
    <w:tbl>
      <w:tblPr>
        <w:tblStyle w:val="TableGrid"/>
        <w:tblW w:w="14220" w:type="dxa"/>
        <w:tblInd w:w="-2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ayout w:type="fixed"/>
        <w:tblCellMar>
          <w:left w:w="0" w:type="dxa"/>
          <w:right w:w="0" w:type="dxa"/>
        </w:tblCellMar>
        <w:tblLook w:val="04A0" w:firstRow="1" w:lastRow="0" w:firstColumn="1" w:lastColumn="0" w:noHBand="0" w:noVBand="1"/>
      </w:tblPr>
      <w:tblGrid>
        <w:gridCol w:w="14220"/>
      </w:tblGrid>
      <w:tr w:rsidR="00707984" w:rsidRPr="00707984" w14:paraId="175F562B" w14:textId="77777777" w:rsidTr="00D8303A">
        <w:trPr>
          <w:trHeight w:val="720"/>
        </w:trPr>
        <w:tc>
          <w:tcPr>
            <w:tcW w:w="14220" w:type="dxa"/>
            <w:shd w:val="clear" w:color="auto" w:fill="00B0F0"/>
            <w:vAlign w:val="center"/>
          </w:tcPr>
          <w:p w14:paraId="5572276D" w14:textId="7A06499E" w:rsidR="00707984" w:rsidRPr="00707984" w:rsidRDefault="00707984" w:rsidP="00D8303A">
            <w:pPr>
              <w:pStyle w:val="ListParagraph"/>
              <w:ind w:left="1575"/>
              <w:rPr>
                <w:rFonts w:ascii="Gadugi" w:eastAsia="Calibri" w:hAnsi="Gadugi" w:cs="Calibri"/>
                <w:b/>
                <w:color w:val="FFFFFF" w:themeColor="background1"/>
                <w:sz w:val="44"/>
                <w:szCs w:val="40"/>
                <w:u w:color="00ADE4"/>
                <w:bdr w:val="nil"/>
                <w14:shadow w14:blurRad="50800" w14:dist="38100" w14:dir="2700000" w14:sx="100000" w14:sy="100000" w14:kx="0" w14:ky="0" w14:algn="tl">
                  <w14:srgbClr w14:val="000000">
                    <w14:alpha w14:val="60000"/>
                  </w14:srgbClr>
                </w14:shadow>
              </w:rPr>
            </w:pPr>
            <w:r w:rsidRPr="00707984">
              <w:rPr>
                <w:rFonts w:ascii="Gadugi" w:eastAsia="Calibri" w:hAnsi="Gadugi" w:cs="Calibri"/>
                <w:b/>
                <w:color w:val="FFFFFF" w:themeColor="background1"/>
                <w:sz w:val="44"/>
                <w:szCs w:val="40"/>
                <w:u w:color="00ADE4"/>
                <w:bdr w:val="nil"/>
                <w14:shadow w14:blurRad="50800" w14:dist="38100" w14:dir="2700000" w14:sx="100000" w14:sy="100000" w14:kx="0" w14:ky="0" w14:algn="tl">
                  <w14:srgbClr w14:val="000000">
                    <w14:alpha w14:val="60000"/>
                  </w14:srgbClr>
                </w14:shadow>
              </w:rPr>
              <w:lastRenderedPageBreak/>
              <w:t xml:space="preserve">     </w:t>
            </w:r>
            <w:r w:rsidRPr="00707984">
              <w:rPr>
                <w:rFonts w:ascii="Gadugi" w:eastAsia="Calibri" w:hAnsi="Gadugi" w:cs="Calibri"/>
                <w:color w:val="FFFFFF" w:themeColor="background1"/>
                <w:sz w:val="44"/>
                <w:szCs w:val="40"/>
                <w:u w:color="00ADE4"/>
                <w:bdr w:val="nil"/>
                <w14:shadow w14:blurRad="50800" w14:dist="38100" w14:dir="2700000" w14:sx="100000" w14:sy="100000" w14:kx="0" w14:ky="0" w14:algn="tl">
                  <w14:srgbClr w14:val="000000">
                    <w14:alpha w14:val="60000"/>
                  </w14:srgbClr>
                </w14:shadow>
              </w:rPr>
              <w:t xml:space="preserve">2. </w:t>
            </w:r>
            <w:r w:rsidRPr="00707984">
              <w:rPr>
                <w:rFonts w:ascii="Gadugi" w:eastAsia="Calibri" w:hAnsi="Gadugi" w:cs="Calibri"/>
                <w:b/>
                <w:color w:val="FFFFFF" w:themeColor="background1"/>
                <w:sz w:val="44"/>
                <w:szCs w:val="40"/>
                <w:u w:color="00ADE4"/>
                <w:bdr w:val="nil"/>
                <w14:shadow w14:blurRad="50800" w14:dist="38100" w14:dir="2700000" w14:sx="100000" w14:sy="100000" w14:kx="0" w14:ky="0" w14:algn="tl">
                  <w14:srgbClr w14:val="000000">
                    <w14:alpha w14:val="60000"/>
                  </w14:srgbClr>
                </w14:shadow>
              </w:rPr>
              <w:t xml:space="preserve">Group Biases </w:t>
            </w:r>
            <w:r w:rsidRPr="00707984">
              <w:rPr>
                <w:rFonts w:ascii="Gadugi" w:eastAsia="Calibri" w:hAnsi="Gadugi" w:cs="Calibri"/>
                <w:color w:val="FFFFFF" w:themeColor="background1"/>
                <w:sz w:val="44"/>
                <w:szCs w:val="40"/>
                <w:u w:color="00ADE4"/>
                <w:bdr w:val="nil"/>
                <w14:shadow w14:blurRad="50800" w14:dist="38100" w14:dir="2700000" w14:sx="100000" w14:sy="100000" w14:kx="0" w14:ky="0" w14:algn="tl">
                  <w14:srgbClr w14:val="000000">
                    <w14:alpha w14:val="60000"/>
                  </w14:srgbClr>
                </w14:shadow>
              </w:rPr>
              <w:t>that influence our decisions</w:t>
            </w:r>
          </w:p>
        </w:tc>
      </w:tr>
    </w:tbl>
    <w:p w14:paraId="3AFB8CCC" w14:textId="77777777" w:rsidR="00707984" w:rsidRPr="00707984" w:rsidRDefault="00707984" w:rsidP="00707984">
      <w:pPr>
        <w:ind w:left="-90" w:firstLine="90"/>
        <w:jc w:val="center"/>
        <w:rPr>
          <w:rFonts w:ascii="Gadugi" w:eastAsiaTheme="minorHAnsi" w:hAnsi="Gadugi"/>
        </w:rPr>
      </w:pPr>
      <w:r w:rsidRPr="00707984">
        <w:rPr>
          <w:rFonts w:ascii="Gadugi" w:hAnsi="Gadugi"/>
          <w:noProof/>
          <w:lang w:eastAsia="en-US"/>
        </w:rPr>
        <w:drawing>
          <wp:inline distT="0" distB="0" distL="0" distR="0" wp14:anchorId="4BA64376" wp14:editId="6D7D3958">
            <wp:extent cx="5113020" cy="2329723"/>
            <wp:effectExtent l="0" t="0" r="0" b="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280" cy="2330297"/>
                    </a:xfrm>
                    <a:prstGeom prst="rect">
                      <a:avLst/>
                    </a:prstGeom>
                    <a:noFill/>
                    <a:ln>
                      <a:noFill/>
                    </a:ln>
                  </pic:spPr>
                </pic:pic>
              </a:graphicData>
            </a:graphic>
          </wp:inline>
        </w:drawing>
      </w:r>
    </w:p>
    <w:p w14:paraId="5F554912" w14:textId="77777777" w:rsidR="00707984" w:rsidRPr="00707984" w:rsidRDefault="00707984" w:rsidP="00707984">
      <w:pPr>
        <w:ind w:firstLine="720"/>
        <w:rPr>
          <w:rFonts w:ascii="Gadugi" w:eastAsiaTheme="minorHAnsi" w:hAnsi="Gadugi"/>
          <w:sz w:val="16"/>
          <w:szCs w:val="16"/>
        </w:rPr>
      </w:pPr>
      <w:r w:rsidRPr="00707984">
        <w:rPr>
          <w:rFonts w:ascii="Gadugi" w:eastAsiaTheme="minorHAnsi" w:hAnsi="Gadugi"/>
          <w:b/>
          <w:sz w:val="16"/>
          <w:szCs w:val="16"/>
        </w:rPr>
        <w:t>Source</w:t>
      </w:r>
      <w:r w:rsidRPr="00707984">
        <w:rPr>
          <w:rFonts w:ascii="Gadugi" w:eastAsiaTheme="minorHAnsi" w:hAnsi="Gadugi"/>
          <w:sz w:val="16"/>
          <w:szCs w:val="16"/>
        </w:rPr>
        <w:t xml:space="preserve"> neojungiantypology.com</w:t>
      </w:r>
    </w:p>
    <w:p w14:paraId="65E12502" w14:textId="77777777" w:rsidR="00707984" w:rsidRPr="00707984" w:rsidRDefault="00707984" w:rsidP="00707984">
      <w:pPr>
        <w:shd w:val="clear" w:color="auto" w:fill="D9D9D9" w:themeFill="background1" w:themeFillShade="D9"/>
        <w:spacing w:before="240"/>
        <w:jc w:val="both"/>
        <w:rPr>
          <w:rFonts w:ascii="Gadugi" w:eastAsiaTheme="minorHAnsi" w:hAnsi="Gadugi"/>
          <w:iCs/>
          <w:sz w:val="28"/>
        </w:rPr>
      </w:pPr>
      <w:r w:rsidRPr="00707984">
        <w:rPr>
          <w:rFonts w:ascii="Gadugi" w:eastAsiaTheme="minorHAnsi" w:hAnsi="Gadugi"/>
          <w:iCs/>
          <w:sz w:val="28"/>
        </w:rPr>
        <w:t xml:space="preserve">Social and group biases refer to systematic </w:t>
      </w:r>
      <w:proofErr w:type="gramStart"/>
      <w:r w:rsidRPr="00707984">
        <w:rPr>
          <w:rFonts w:ascii="Gadugi" w:eastAsiaTheme="minorHAnsi" w:hAnsi="Gadugi"/>
          <w:iCs/>
          <w:sz w:val="28"/>
        </w:rPr>
        <w:t>errors</w:t>
      </w:r>
      <w:proofErr w:type="gramEnd"/>
      <w:r w:rsidRPr="00707984">
        <w:rPr>
          <w:rFonts w:ascii="Gadugi" w:eastAsiaTheme="minorHAnsi" w:hAnsi="Gadugi"/>
          <w:iCs/>
          <w:sz w:val="28"/>
        </w:rPr>
        <w:t xml:space="preserve"> individuals make when trying to find reasons for their own and others’ behaviors. Rather than operating as objective perceivers, people are prone to perceptual errors that lead to biased interpretations of their social world.</w:t>
      </w:r>
    </w:p>
    <w:p w14:paraId="0955A608" w14:textId="77777777" w:rsidR="00707984" w:rsidRPr="00707984" w:rsidRDefault="00707984" w:rsidP="00707984">
      <w:pPr>
        <w:jc w:val="both"/>
        <w:rPr>
          <w:rFonts w:ascii="Gadugi" w:eastAsiaTheme="minorHAnsi" w:hAnsi="Gadugi"/>
        </w:rPr>
      </w:pPr>
    </w:p>
    <w:p w14:paraId="35CF2E64" w14:textId="77777777" w:rsidR="00707984" w:rsidRPr="00707984" w:rsidRDefault="00707984" w:rsidP="00707984">
      <w:pPr>
        <w:jc w:val="both"/>
        <w:rPr>
          <w:rFonts w:ascii="Gadugi" w:eastAsiaTheme="minorHAnsi" w:hAnsi="Gadugi"/>
          <w:b/>
          <w:bCs/>
          <w:sz w:val="22"/>
          <w:szCs w:val="22"/>
        </w:rPr>
      </w:pPr>
      <w:r w:rsidRPr="00707984">
        <w:rPr>
          <w:rFonts w:ascii="Gadugi" w:eastAsiaTheme="minorHAnsi" w:hAnsi="Gadugi"/>
          <w:b/>
          <w:bCs/>
          <w:sz w:val="22"/>
          <w:szCs w:val="22"/>
        </w:rPr>
        <w:t>Bandwagon effect</w:t>
      </w:r>
    </w:p>
    <w:p w14:paraId="68336F9E" w14:textId="77777777" w:rsidR="00707984" w:rsidRPr="00707984" w:rsidRDefault="00707984" w:rsidP="00707984">
      <w:pPr>
        <w:jc w:val="both"/>
        <w:rPr>
          <w:rFonts w:ascii="Gadugi" w:eastAsiaTheme="minorHAnsi" w:hAnsi="Gadugi"/>
          <w:sz w:val="22"/>
          <w:szCs w:val="22"/>
        </w:rPr>
      </w:pPr>
      <w:r w:rsidRPr="00707984">
        <w:rPr>
          <w:rFonts w:ascii="Gadugi" w:eastAsiaTheme="minorHAnsi" w:hAnsi="Gadugi"/>
          <w:sz w:val="22"/>
          <w:szCs w:val="22"/>
        </w:rPr>
        <w:t xml:space="preserve">When people do something primarily because other people are doing it, regardless of their own beliefs, which they may ignore or override. </w:t>
      </w:r>
    </w:p>
    <w:p w14:paraId="184DF092" w14:textId="77777777" w:rsidR="00707984" w:rsidRPr="00707984" w:rsidRDefault="00707984" w:rsidP="00707984">
      <w:pPr>
        <w:jc w:val="both"/>
        <w:rPr>
          <w:rFonts w:ascii="Gadugi" w:eastAsiaTheme="minorHAnsi" w:hAnsi="Gadugi"/>
          <w:sz w:val="22"/>
          <w:szCs w:val="22"/>
        </w:rPr>
      </w:pPr>
    </w:p>
    <w:p w14:paraId="0112C14C" w14:textId="77777777" w:rsidR="00707984" w:rsidRPr="00707984" w:rsidRDefault="00707984" w:rsidP="00707984">
      <w:pPr>
        <w:jc w:val="both"/>
        <w:rPr>
          <w:rFonts w:ascii="Gadugi" w:eastAsiaTheme="minorHAnsi" w:hAnsi="Gadugi"/>
          <w:b/>
          <w:bCs/>
          <w:sz w:val="22"/>
          <w:szCs w:val="22"/>
        </w:rPr>
      </w:pPr>
      <w:r w:rsidRPr="00707984">
        <w:rPr>
          <w:rFonts w:ascii="Gadugi" w:eastAsiaTheme="minorHAnsi" w:hAnsi="Gadugi"/>
          <w:b/>
          <w:bCs/>
          <w:sz w:val="22"/>
          <w:szCs w:val="22"/>
        </w:rPr>
        <w:t>Group attribution error</w:t>
      </w:r>
    </w:p>
    <w:p w14:paraId="478E3330" w14:textId="77777777" w:rsidR="00707984" w:rsidRPr="00707984" w:rsidRDefault="00707984" w:rsidP="00707984">
      <w:pPr>
        <w:jc w:val="both"/>
        <w:rPr>
          <w:rFonts w:ascii="Gadugi" w:eastAsiaTheme="minorHAnsi" w:hAnsi="Gadugi"/>
          <w:sz w:val="22"/>
          <w:szCs w:val="22"/>
        </w:rPr>
      </w:pPr>
      <w:r w:rsidRPr="00707984">
        <w:rPr>
          <w:rFonts w:ascii="Gadugi" w:eastAsiaTheme="minorHAnsi" w:hAnsi="Gadugi"/>
          <w:sz w:val="22"/>
          <w:szCs w:val="22"/>
        </w:rPr>
        <w:t>When we believe that individuals in the group agree with the decision of the group, by following group rules instead of their own preferences.</w:t>
      </w:r>
    </w:p>
    <w:p w14:paraId="354E8338" w14:textId="77777777" w:rsidR="00707984" w:rsidRPr="00707984" w:rsidRDefault="00707984" w:rsidP="00707984">
      <w:pPr>
        <w:jc w:val="both"/>
        <w:rPr>
          <w:rFonts w:ascii="Gadugi" w:eastAsiaTheme="minorHAnsi" w:hAnsi="Gadugi"/>
          <w:sz w:val="22"/>
          <w:szCs w:val="22"/>
        </w:rPr>
      </w:pPr>
    </w:p>
    <w:p w14:paraId="78ACDF80" w14:textId="77777777" w:rsidR="00707984" w:rsidRPr="00707984" w:rsidRDefault="00707984" w:rsidP="00707984">
      <w:pPr>
        <w:jc w:val="both"/>
        <w:rPr>
          <w:rFonts w:ascii="Gadugi" w:eastAsiaTheme="minorHAnsi" w:hAnsi="Gadugi"/>
          <w:sz w:val="22"/>
          <w:szCs w:val="22"/>
        </w:rPr>
      </w:pPr>
    </w:p>
    <w:p w14:paraId="1B072185" w14:textId="77777777" w:rsidR="00707984" w:rsidRPr="00707984" w:rsidRDefault="00707984" w:rsidP="00707984">
      <w:pPr>
        <w:jc w:val="both"/>
        <w:rPr>
          <w:rFonts w:ascii="Gadugi" w:eastAsiaTheme="minorHAnsi" w:hAnsi="Gadugi"/>
          <w:b/>
          <w:bCs/>
          <w:sz w:val="22"/>
          <w:szCs w:val="22"/>
        </w:rPr>
      </w:pPr>
      <w:r w:rsidRPr="00707984">
        <w:rPr>
          <w:rFonts w:ascii="Gadugi" w:eastAsiaTheme="minorHAnsi" w:hAnsi="Gadugi"/>
          <w:b/>
          <w:bCs/>
          <w:sz w:val="22"/>
          <w:szCs w:val="22"/>
        </w:rPr>
        <w:t>Halo effect</w:t>
      </w:r>
    </w:p>
    <w:p w14:paraId="7B9DB412" w14:textId="77777777" w:rsidR="00707984" w:rsidRPr="00707984" w:rsidRDefault="00707984" w:rsidP="00707984">
      <w:pPr>
        <w:jc w:val="both"/>
        <w:rPr>
          <w:rFonts w:ascii="Gadugi" w:eastAsiaTheme="minorHAnsi" w:hAnsi="Gadugi"/>
          <w:sz w:val="22"/>
          <w:szCs w:val="22"/>
        </w:rPr>
      </w:pPr>
      <w:r w:rsidRPr="00707984">
        <w:rPr>
          <w:rFonts w:ascii="Gadugi" w:eastAsiaTheme="minorHAnsi" w:hAnsi="Gadugi"/>
          <w:sz w:val="22"/>
          <w:szCs w:val="22"/>
        </w:rPr>
        <w:t>When the overall impression of a person influences the observer's feelings and thoughts about that person</w:t>
      </w:r>
    </w:p>
    <w:p w14:paraId="6C11FEB0" w14:textId="745B258D" w:rsidR="00707984" w:rsidRDefault="00707984" w:rsidP="00707984">
      <w:pPr>
        <w:jc w:val="both"/>
        <w:rPr>
          <w:rFonts w:ascii="Gadugi" w:eastAsiaTheme="minorHAnsi" w:hAnsi="Gadugi"/>
          <w:b/>
          <w:bCs/>
          <w:sz w:val="22"/>
          <w:szCs w:val="22"/>
        </w:rPr>
      </w:pPr>
    </w:p>
    <w:p w14:paraId="283CD9A8" w14:textId="77777777" w:rsidR="00707984" w:rsidRPr="00707984" w:rsidRDefault="00707984" w:rsidP="00707984">
      <w:pPr>
        <w:jc w:val="both"/>
        <w:rPr>
          <w:rFonts w:ascii="Gadugi" w:eastAsiaTheme="minorHAnsi" w:hAnsi="Gadugi"/>
        </w:rPr>
      </w:pPr>
    </w:p>
    <w:p w14:paraId="4176D7C0" w14:textId="77777777" w:rsidR="00707984" w:rsidRPr="00707984" w:rsidRDefault="00707984" w:rsidP="00707984">
      <w:pPr>
        <w:jc w:val="both"/>
        <w:rPr>
          <w:rFonts w:ascii="Gadugi" w:eastAsiaTheme="minorHAnsi" w:hAnsi="Gadugi"/>
        </w:rPr>
      </w:pPr>
    </w:p>
    <w:p w14:paraId="073FB2CD" w14:textId="77777777" w:rsidR="00707984" w:rsidRPr="00707984" w:rsidRDefault="00707984" w:rsidP="00707984">
      <w:pPr>
        <w:shd w:val="clear" w:color="auto" w:fill="D9D9D9" w:themeFill="background1" w:themeFillShade="D9"/>
        <w:jc w:val="both"/>
        <w:rPr>
          <w:rFonts w:ascii="Gadugi" w:eastAsiaTheme="minorHAnsi" w:hAnsi="Gadugi"/>
          <w:b/>
          <w:bCs/>
          <w:sz w:val="18"/>
          <w:szCs w:val="18"/>
        </w:rPr>
      </w:pPr>
      <w:r w:rsidRPr="00707984">
        <w:rPr>
          <w:rFonts w:ascii="Gadugi" w:eastAsiaTheme="minorHAnsi" w:hAnsi="Gadugi"/>
          <w:b/>
          <w:bCs/>
          <w:sz w:val="18"/>
          <w:szCs w:val="18"/>
        </w:rPr>
        <w:t>References</w:t>
      </w:r>
    </w:p>
    <w:p w14:paraId="31BB11FA" w14:textId="77777777" w:rsidR="00707984" w:rsidRPr="00707984" w:rsidRDefault="00707984" w:rsidP="00707984">
      <w:pPr>
        <w:pStyle w:val="ListParagraph"/>
        <w:numPr>
          <w:ilvl w:val="0"/>
          <w:numId w:val="17"/>
        </w:numPr>
        <w:shd w:val="clear" w:color="auto" w:fill="D9D9D9" w:themeFill="background1" w:themeFillShade="D9"/>
        <w:jc w:val="both"/>
        <w:rPr>
          <w:rFonts w:ascii="Gadugi" w:hAnsi="Gadugi"/>
          <w:sz w:val="18"/>
          <w:szCs w:val="18"/>
        </w:rPr>
      </w:pPr>
      <w:r w:rsidRPr="00707984">
        <w:rPr>
          <w:rFonts w:ascii="Gadugi" w:hAnsi="Gadugi"/>
          <w:sz w:val="18"/>
          <w:szCs w:val="18"/>
        </w:rPr>
        <w:t xml:space="preserve">Human inference: Strategies and shortcomings of social judgment. </w:t>
      </w:r>
      <w:proofErr w:type="gramStart"/>
      <w:r w:rsidRPr="00707984">
        <w:rPr>
          <w:rFonts w:ascii="Gadugi" w:hAnsi="Gadugi"/>
          <w:sz w:val="18"/>
          <w:szCs w:val="18"/>
        </w:rPr>
        <w:t>Nisbett,&amp;</w:t>
      </w:r>
      <w:proofErr w:type="gramEnd"/>
      <w:r w:rsidRPr="00707984">
        <w:rPr>
          <w:rFonts w:ascii="Gadugi" w:hAnsi="Gadugi"/>
          <w:sz w:val="18"/>
          <w:szCs w:val="18"/>
        </w:rPr>
        <w:t xml:space="preserve"> Ross, 1980.</w:t>
      </w:r>
    </w:p>
    <w:p w14:paraId="70AD83CD" w14:textId="7B7D9C2E" w:rsidR="00707984" w:rsidRDefault="00707984" w:rsidP="00707984">
      <w:pPr>
        <w:pStyle w:val="ListParagraph"/>
        <w:numPr>
          <w:ilvl w:val="0"/>
          <w:numId w:val="17"/>
        </w:numPr>
        <w:shd w:val="clear" w:color="auto" w:fill="D9D9D9" w:themeFill="background1" w:themeFillShade="D9"/>
        <w:jc w:val="both"/>
        <w:rPr>
          <w:rFonts w:ascii="Gadugi" w:hAnsi="Gadugi"/>
          <w:sz w:val="18"/>
          <w:szCs w:val="18"/>
        </w:rPr>
      </w:pPr>
      <w:r w:rsidRPr="00707984">
        <w:rPr>
          <w:rFonts w:ascii="Gadugi" w:hAnsi="Gadugi"/>
          <w:sz w:val="18"/>
          <w:szCs w:val="18"/>
        </w:rPr>
        <w:t>Judgment in Managerial Decision Making, Max Bazerman, 2012</w:t>
      </w:r>
    </w:p>
    <w:p w14:paraId="1CDD8899" w14:textId="687DB3E8" w:rsidR="00707984" w:rsidRDefault="00707984">
      <w:pPr>
        <w:spacing w:after="160" w:line="259" w:lineRule="auto"/>
        <w:rPr>
          <w:rFonts w:ascii="Gadugi" w:eastAsiaTheme="minorHAnsi" w:hAnsi="Gadugi"/>
          <w:sz w:val="18"/>
          <w:szCs w:val="18"/>
          <w:lang w:eastAsia="en-US"/>
        </w:rPr>
      </w:pPr>
      <w:bookmarkStart w:id="1" w:name="_GoBack"/>
      <w:bookmarkEnd w:id="1"/>
    </w:p>
    <w:sectPr w:rsidR="00707984" w:rsidSect="007F25F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719F0" w14:textId="77777777" w:rsidR="00EA20B9" w:rsidRDefault="00EA20B9" w:rsidP="009B741B">
      <w:r>
        <w:separator/>
      </w:r>
    </w:p>
  </w:endnote>
  <w:endnote w:type="continuationSeparator" w:id="0">
    <w:p w14:paraId="096719F1" w14:textId="77777777" w:rsidR="00EA20B9" w:rsidRDefault="00EA20B9" w:rsidP="009B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ndes">
    <w:panose1 w:val="02000000000000000000"/>
    <w:charset w:val="00"/>
    <w:family w:val="modern"/>
    <w:notTrueType/>
    <w:pitch w:val="variable"/>
    <w:sig w:usb0="A000002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B40EC" w14:textId="77777777" w:rsidR="00A41C76" w:rsidRDefault="00A41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dugi" w:hAnsi="Gadugi" w:cs="Times New Roman"/>
        <w:sz w:val="22"/>
        <w:szCs w:val="22"/>
      </w:rPr>
      <w:id w:val="-651057966"/>
      <w:docPartObj>
        <w:docPartGallery w:val="Page Numbers (Bottom of Page)"/>
        <w:docPartUnique/>
      </w:docPartObj>
    </w:sdtPr>
    <w:sdtEndPr>
      <w:rPr>
        <w:noProof/>
        <w:color w:val="002060"/>
        <w:sz w:val="18"/>
      </w:rPr>
    </w:sdtEndPr>
    <w:sdt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80"/>
          <w:gridCol w:w="4680"/>
        </w:tblGrid>
        <w:tr w:rsidR="00737E91" w14:paraId="096719F8" w14:textId="77777777" w:rsidTr="007A6325">
          <w:tc>
            <w:tcPr>
              <w:tcW w:w="2500" w:type="pct"/>
              <w:vAlign w:val="center"/>
            </w:tcPr>
            <w:p w14:paraId="096719F6" w14:textId="77777777" w:rsidR="00737E91" w:rsidRDefault="00737E91" w:rsidP="00737E91">
              <w:pPr>
                <w:pStyle w:val="Header"/>
                <w:rPr>
                  <w:rFonts w:ascii="Andes" w:hAnsi="Andes"/>
                  <w:b/>
                  <w:color w:val="002345"/>
                  <w:sz w:val="28"/>
                </w:rPr>
              </w:pPr>
              <w:r w:rsidRPr="004429F0">
                <w:rPr>
                  <w:rFonts w:ascii="Garamond" w:hAnsi="Garamond"/>
                  <w:noProof/>
                  <w:lang w:eastAsia="en-US"/>
                </w:rPr>
                <w:drawing>
                  <wp:inline distT="0" distB="0" distL="0" distR="0" wp14:anchorId="096719FC" wp14:editId="096719FD">
                    <wp:extent cx="1496291" cy="296487"/>
                    <wp:effectExtent l="0" t="0" r="0" b="8890"/>
                    <wp:docPr id="7" name="Picture 7" descr="C:\Users\wb491022\AppData\Local\Temp\Rar$DI70.840\WBG-PovertyEquity-Horizontal-RGB-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b491022\AppData\Local\Temp\Rar$DI70.840\WBG-PovertyEquity-Horizontal-RGB-m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8485" cy="306829"/>
                            </a:xfrm>
                            <a:prstGeom prst="rect">
                              <a:avLst/>
                            </a:prstGeom>
                            <a:noFill/>
                            <a:ln>
                              <a:noFill/>
                            </a:ln>
                          </pic:spPr>
                        </pic:pic>
                      </a:graphicData>
                    </a:graphic>
                  </wp:inline>
                </w:drawing>
              </w:r>
            </w:p>
          </w:tc>
          <w:tc>
            <w:tcPr>
              <w:tcW w:w="2500" w:type="pct"/>
              <w:vAlign w:val="center"/>
            </w:tcPr>
            <w:p w14:paraId="096719F7" w14:textId="77777777" w:rsidR="00737E91" w:rsidRPr="00113F50" w:rsidRDefault="006249C5" w:rsidP="00737E91">
              <w:pPr>
                <w:pStyle w:val="Header"/>
                <w:jc w:val="right"/>
                <w:rPr>
                  <w:rFonts w:ascii="Andes" w:hAnsi="Andes"/>
                  <w:b/>
                  <w:color w:val="002345"/>
                </w:rPr>
              </w:pPr>
              <w:r>
                <w:rPr>
                  <w:noProof/>
                </w:rPr>
                <w:drawing>
                  <wp:inline distT="0" distB="0" distL="0" distR="0" wp14:anchorId="096719FE" wp14:editId="096719FF">
                    <wp:extent cx="695971" cy="3429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866" cy="351717"/>
                            </a:xfrm>
                            <a:prstGeom prst="rect">
                              <a:avLst/>
                            </a:prstGeom>
                            <a:noFill/>
                            <a:ln>
                              <a:noFill/>
                            </a:ln>
                          </pic:spPr>
                        </pic:pic>
                      </a:graphicData>
                    </a:graphic>
                  </wp:inline>
                </w:drawing>
              </w:r>
            </w:p>
          </w:tc>
        </w:tr>
      </w:tbl>
      <w:p w14:paraId="096719F9" w14:textId="77777777" w:rsidR="00697C50" w:rsidRPr="00707984" w:rsidRDefault="006C349E" w:rsidP="00737E91">
        <w:pPr>
          <w:pStyle w:val="Footer"/>
          <w:jc w:val="center"/>
          <w:rPr>
            <w:rFonts w:ascii="Gadugi" w:hAnsi="Gadugi" w:cs="Times New Roman"/>
            <w:noProof/>
            <w:color w:val="002060"/>
            <w:sz w:val="18"/>
            <w:szCs w:val="22"/>
          </w:rPr>
        </w:pPr>
        <w:r w:rsidRPr="00707984">
          <w:rPr>
            <w:rFonts w:ascii="Gadugi" w:hAnsi="Gadugi" w:cs="Times New Roman"/>
            <w:color w:val="002060"/>
            <w:sz w:val="18"/>
            <w:szCs w:val="22"/>
          </w:rPr>
          <w:fldChar w:fldCharType="begin"/>
        </w:r>
        <w:r w:rsidRPr="00707984">
          <w:rPr>
            <w:rFonts w:ascii="Gadugi" w:hAnsi="Gadugi" w:cs="Times New Roman"/>
            <w:color w:val="002060"/>
            <w:sz w:val="18"/>
            <w:szCs w:val="22"/>
          </w:rPr>
          <w:instrText xml:space="preserve"> PAGE   \* MERGEFORMAT </w:instrText>
        </w:r>
        <w:r w:rsidRPr="00707984">
          <w:rPr>
            <w:rFonts w:ascii="Gadugi" w:hAnsi="Gadugi" w:cs="Times New Roman"/>
            <w:color w:val="002060"/>
            <w:sz w:val="18"/>
            <w:szCs w:val="22"/>
          </w:rPr>
          <w:fldChar w:fldCharType="separate"/>
        </w:r>
        <w:r w:rsidR="000C70A3" w:rsidRPr="00707984">
          <w:rPr>
            <w:rFonts w:ascii="Gadugi" w:hAnsi="Gadugi" w:cs="Times New Roman"/>
            <w:noProof/>
            <w:color w:val="002060"/>
            <w:sz w:val="18"/>
            <w:szCs w:val="22"/>
          </w:rPr>
          <w:t>1</w:t>
        </w:r>
        <w:r w:rsidRPr="00707984">
          <w:rPr>
            <w:rFonts w:ascii="Gadugi" w:hAnsi="Gadugi" w:cs="Times New Roman"/>
            <w:noProof/>
            <w:color w:val="002060"/>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A487" w14:textId="77777777" w:rsidR="00A41C76" w:rsidRDefault="00A41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719EE" w14:textId="77777777" w:rsidR="00EA20B9" w:rsidRDefault="00EA20B9" w:rsidP="009B741B">
      <w:r>
        <w:separator/>
      </w:r>
    </w:p>
  </w:footnote>
  <w:footnote w:type="continuationSeparator" w:id="0">
    <w:p w14:paraId="096719EF" w14:textId="77777777" w:rsidR="00EA20B9" w:rsidRDefault="00EA20B9" w:rsidP="009B7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079E2" w14:textId="77777777" w:rsidR="00A41C76" w:rsidRDefault="00A41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DFA1E" w14:textId="77777777" w:rsidR="00A41C76" w:rsidRDefault="00A41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60C3B" w14:textId="77777777" w:rsidR="00A41C76" w:rsidRDefault="00A41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38DA"/>
    <w:multiLevelType w:val="hybridMultilevel"/>
    <w:tmpl w:val="94283202"/>
    <w:lvl w:ilvl="0" w:tplc="EA7AF4BE">
      <w:start w:val="1"/>
      <w:numFmt w:val="decimal"/>
      <w:lvlText w:val="%1."/>
      <w:lvlJc w:val="left"/>
      <w:pPr>
        <w:tabs>
          <w:tab w:val="num" w:pos="-4320"/>
        </w:tabs>
        <w:ind w:left="-4320" w:hanging="360"/>
      </w:pPr>
    </w:lvl>
    <w:lvl w:ilvl="1" w:tplc="DC9A7D1A" w:tentative="1">
      <w:start w:val="1"/>
      <w:numFmt w:val="decimal"/>
      <w:lvlText w:val="%2."/>
      <w:lvlJc w:val="left"/>
      <w:pPr>
        <w:tabs>
          <w:tab w:val="num" w:pos="-3600"/>
        </w:tabs>
        <w:ind w:left="-3600" w:hanging="360"/>
      </w:pPr>
    </w:lvl>
    <w:lvl w:ilvl="2" w:tplc="CB84FD6E" w:tentative="1">
      <w:start w:val="1"/>
      <w:numFmt w:val="decimal"/>
      <w:lvlText w:val="%3."/>
      <w:lvlJc w:val="left"/>
      <w:pPr>
        <w:tabs>
          <w:tab w:val="num" w:pos="-2880"/>
        </w:tabs>
        <w:ind w:left="-2880" w:hanging="360"/>
      </w:pPr>
    </w:lvl>
    <w:lvl w:ilvl="3" w:tplc="0C14CA72" w:tentative="1">
      <w:start w:val="1"/>
      <w:numFmt w:val="decimal"/>
      <w:lvlText w:val="%4."/>
      <w:lvlJc w:val="left"/>
      <w:pPr>
        <w:tabs>
          <w:tab w:val="num" w:pos="-2160"/>
        </w:tabs>
        <w:ind w:left="-2160" w:hanging="360"/>
      </w:pPr>
    </w:lvl>
    <w:lvl w:ilvl="4" w:tplc="0070086E" w:tentative="1">
      <w:start w:val="1"/>
      <w:numFmt w:val="decimal"/>
      <w:lvlText w:val="%5."/>
      <w:lvlJc w:val="left"/>
      <w:pPr>
        <w:tabs>
          <w:tab w:val="num" w:pos="-1440"/>
        </w:tabs>
        <w:ind w:left="-1440" w:hanging="360"/>
      </w:pPr>
    </w:lvl>
    <w:lvl w:ilvl="5" w:tplc="D7F0C278" w:tentative="1">
      <w:start w:val="1"/>
      <w:numFmt w:val="decimal"/>
      <w:lvlText w:val="%6."/>
      <w:lvlJc w:val="left"/>
      <w:pPr>
        <w:tabs>
          <w:tab w:val="num" w:pos="-720"/>
        </w:tabs>
        <w:ind w:left="-720" w:hanging="360"/>
      </w:pPr>
    </w:lvl>
    <w:lvl w:ilvl="6" w:tplc="F1B2EEFC" w:tentative="1">
      <w:start w:val="1"/>
      <w:numFmt w:val="decimal"/>
      <w:lvlText w:val="%7."/>
      <w:lvlJc w:val="left"/>
      <w:pPr>
        <w:tabs>
          <w:tab w:val="num" w:pos="0"/>
        </w:tabs>
        <w:ind w:left="0" w:hanging="360"/>
      </w:pPr>
    </w:lvl>
    <w:lvl w:ilvl="7" w:tplc="E9143278" w:tentative="1">
      <w:start w:val="1"/>
      <w:numFmt w:val="decimal"/>
      <w:lvlText w:val="%8."/>
      <w:lvlJc w:val="left"/>
      <w:pPr>
        <w:tabs>
          <w:tab w:val="num" w:pos="720"/>
        </w:tabs>
        <w:ind w:left="720" w:hanging="360"/>
      </w:pPr>
    </w:lvl>
    <w:lvl w:ilvl="8" w:tplc="A7560680" w:tentative="1">
      <w:start w:val="1"/>
      <w:numFmt w:val="decimal"/>
      <w:lvlText w:val="%9."/>
      <w:lvlJc w:val="left"/>
      <w:pPr>
        <w:tabs>
          <w:tab w:val="num" w:pos="1440"/>
        </w:tabs>
        <w:ind w:left="1440" w:hanging="360"/>
      </w:pPr>
    </w:lvl>
  </w:abstractNum>
  <w:abstractNum w:abstractNumId="1" w15:restartNumberingAfterBreak="0">
    <w:nsid w:val="0CDC0FBB"/>
    <w:multiLevelType w:val="hybridMultilevel"/>
    <w:tmpl w:val="6186C108"/>
    <w:lvl w:ilvl="0" w:tplc="05ECB2D2">
      <w:start w:val="1"/>
      <w:numFmt w:val="decimal"/>
      <w:lvlText w:val="%1."/>
      <w:lvlJc w:val="left"/>
      <w:pPr>
        <w:tabs>
          <w:tab w:val="num" w:pos="720"/>
        </w:tabs>
        <w:ind w:left="720" w:hanging="360"/>
      </w:pPr>
    </w:lvl>
    <w:lvl w:ilvl="1" w:tplc="D5FCA974" w:tentative="1">
      <w:start w:val="1"/>
      <w:numFmt w:val="decimal"/>
      <w:lvlText w:val="%2."/>
      <w:lvlJc w:val="left"/>
      <w:pPr>
        <w:tabs>
          <w:tab w:val="num" w:pos="1440"/>
        </w:tabs>
        <w:ind w:left="1440" w:hanging="360"/>
      </w:pPr>
    </w:lvl>
    <w:lvl w:ilvl="2" w:tplc="5008D026" w:tentative="1">
      <w:start w:val="1"/>
      <w:numFmt w:val="decimal"/>
      <w:lvlText w:val="%3."/>
      <w:lvlJc w:val="left"/>
      <w:pPr>
        <w:tabs>
          <w:tab w:val="num" w:pos="2160"/>
        </w:tabs>
        <w:ind w:left="2160" w:hanging="360"/>
      </w:pPr>
    </w:lvl>
    <w:lvl w:ilvl="3" w:tplc="DA1CFC3A" w:tentative="1">
      <w:start w:val="1"/>
      <w:numFmt w:val="decimal"/>
      <w:lvlText w:val="%4."/>
      <w:lvlJc w:val="left"/>
      <w:pPr>
        <w:tabs>
          <w:tab w:val="num" w:pos="2880"/>
        </w:tabs>
        <w:ind w:left="2880" w:hanging="360"/>
      </w:pPr>
    </w:lvl>
    <w:lvl w:ilvl="4" w:tplc="DE6EA848" w:tentative="1">
      <w:start w:val="1"/>
      <w:numFmt w:val="decimal"/>
      <w:lvlText w:val="%5."/>
      <w:lvlJc w:val="left"/>
      <w:pPr>
        <w:tabs>
          <w:tab w:val="num" w:pos="3600"/>
        </w:tabs>
        <w:ind w:left="3600" w:hanging="360"/>
      </w:pPr>
    </w:lvl>
    <w:lvl w:ilvl="5" w:tplc="5E160146" w:tentative="1">
      <w:start w:val="1"/>
      <w:numFmt w:val="decimal"/>
      <w:lvlText w:val="%6."/>
      <w:lvlJc w:val="left"/>
      <w:pPr>
        <w:tabs>
          <w:tab w:val="num" w:pos="4320"/>
        </w:tabs>
        <w:ind w:left="4320" w:hanging="360"/>
      </w:pPr>
    </w:lvl>
    <w:lvl w:ilvl="6" w:tplc="293EAE26" w:tentative="1">
      <w:start w:val="1"/>
      <w:numFmt w:val="decimal"/>
      <w:lvlText w:val="%7."/>
      <w:lvlJc w:val="left"/>
      <w:pPr>
        <w:tabs>
          <w:tab w:val="num" w:pos="5040"/>
        </w:tabs>
        <w:ind w:left="5040" w:hanging="360"/>
      </w:pPr>
    </w:lvl>
    <w:lvl w:ilvl="7" w:tplc="63948522" w:tentative="1">
      <w:start w:val="1"/>
      <w:numFmt w:val="decimal"/>
      <w:lvlText w:val="%8."/>
      <w:lvlJc w:val="left"/>
      <w:pPr>
        <w:tabs>
          <w:tab w:val="num" w:pos="5760"/>
        </w:tabs>
        <w:ind w:left="5760" w:hanging="360"/>
      </w:pPr>
    </w:lvl>
    <w:lvl w:ilvl="8" w:tplc="C986A884" w:tentative="1">
      <w:start w:val="1"/>
      <w:numFmt w:val="decimal"/>
      <w:lvlText w:val="%9."/>
      <w:lvlJc w:val="left"/>
      <w:pPr>
        <w:tabs>
          <w:tab w:val="num" w:pos="6480"/>
        </w:tabs>
        <w:ind w:left="6480" w:hanging="360"/>
      </w:pPr>
    </w:lvl>
  </w:abstractNum>
  <w:abstractNum w:abstractNumId="2" w15:restartNumberingAfterBreak="0">
    <w:nsid w:val="10FE0EFA"/>
    <w:multiLevelType w:val="hybridMultilevel"/>
    <w:tmpl w:val="214CC902"/>
    <w:lvl w:ilvl="0" w:tplc="D060975C">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056BC1"/>
    <w:multiLevelType w:val="hybridMultilevel"/>
    <w:tmpl w:val="21FAF71E"/>
    <w:lvl w:ilvl="0" w:tplc="EFB21054">
      <w:start w:val="1"/>
      <w:numFmt w:val="bullet"/>
      <w:lvlText w:val="•"/>
      <w:lvlJc w:val="left"/>
      <w:pPr>
        <w:tabs>
          <w:tab w:val="num" w:pos="720"/>
        </w:tabs>
        <w:ind w:left="720" w:hanging="360"/>
      </w:pPr>
      <w:rPr>
        <w:rFonts w:ascii="Arial" w:hAnsi="Arial" w:hint="default"/>
      </w:rPr>
    </w:lvl>
    <w:lvl w:ilvl="1" w:tplc="DA94E12A" w:tentative="1">
      <w:start w:val="1"/>
      <w:numFmt w:val="bullet"/>
      <w:lvlText w:val="•"/>
      <w:lvlJc w:val="left"/>
      <w:pPr>
        <w:tabs>
          <w:tab w:val="num" w:pos="1440"/>
        </w:tabs>
        <w:ind w:left="1440" w:hanging="360"/>
      </w:pPr>
      <w:rPr>
        <w:rFonts w:ascii="Arial" w:hAnsi="Arial" w:hint="default"/>
      </w:rPr>
    </w:lvl>
    <w:lvl w:ilvl="2" w:tplc="8EEA3F90" w:tentative="1">
      <w:start w:val="1"/>
      <w:numFmt w:val="bullet"/>
      <w:lvlText w:val="•"/>
      <w:lvlJc w:val="left"/>
      <w:pPr>
        <w:tabs>
          <w:tab w:val="num" w:pos="2160"/>
        </w:tabs>
        <w:ind w:left="2160" w:hanging="360"/>
      </w:pPr>
      <w:rPr>
        <w:rFonts w:ascii="Arial" w:hAnsi="Arial" w:hint="default"/>
      </w:rPr>
    </w:lvl>
    <w:lvl w:ilvl="3" w:tplc="0674F590" w:tentative="1">
      <w:start w:val="1"/>
      <w:numFmt w:val="bullet"/>
      <w:lvlText w:val="•"/>
      <w:lvlJc w:val="left"/>
      <w:pPr>
        <w:tabs>
          <w:tab w:val="num" w:pos="2880"/>
        </w:tabs>
        <w:ind w:left="2880" w:hanging="360"/>
      </w:pPr>
      <w:rPr>
        <w:rFonts w:ascii="Arial" w:hAnsi="Arial" w:hint="default"/>
      </w:rPr>
    </w:lvl>
    <w:lvl w:ilvl="4" w:tplc="187EE4FE" w:tentative="1">
      <w:start w:val="1"/>
      <w:numFmt w:val="bullet"/>
      <w:lvlText w:val="•"/>
      <w:lvlJc w:val="left"/>
      <w:pPr>
        <w:tabs>
          <w:tab w:val="num" w:pos="3600"/>
        </w:tabs>
        <w:ind w:left="3600" w:hanging="360"/>
      </w:pPr>
      <w:rPr>
        <w:rFonts w:ascii="Arial" w:hAnsi="Arial" w:hint="default"/>
      </w:rPr>
    </w:lvl>
    <w:lvl w:ilvl="5" w:tplc="61F68158" w:tentative="1">
      <w:start w:val="1"/>
      <w:numFmt w:val="bullet"/>
      <w:lvlText w:val="•"/>
      <w:lvlJc w:val="left"/>
      <w:pPr>
        <w:tabs>
          <w:tab w:val="num" w:pos="4320"/>
        </w:tabs>
        <w:ind w:left="4320" w:hanging="360"/>
      </w:pPr>
      <w:rPr>
        <w:rFonts w:ascii="Arial" w:hAnsi="Arial" w:hint="default"/>
      </w:rPr>
    </w:lvl>
    <w:lvl w:ilvl="6" w:tplc="83CEEB98" w:tentative="1">
      <w:start w:val="1"/>
      <w:numFmt w:val="bullet"/>
      <w:lvlText w:val="•"/>
      <w:lvlJc w:val="left"/>
      <w:pPr>
        <w:tabs>
          <w:tab w:val="num" w:pos="5040"/>
        </w:tabs>
        <w:ind w:left="5040" w:hanging="360"/>
      </w:pPr>
      <w:rPr>
        <w:rFonts w:ascii="Arial" w:hAnsi="Arial" w:hint="default"/>
      </w:rPr>
    </w:lvl>
    <w:lvl w:ilvl="7" w:tplc="DF64A8D8" w:tentative="1">
      <w:start w:val="1"/>
      <w:numFmt w:val="bullet"/>
      <w:lvlText w:val="•"/>
      <w:lvlJc w:val="left"/>
      <w:pPr>
        <w:tabs>
          <w:tab w:val="num" w:pos="5760"/>
        </w:tabs>
        <w:ind w:left="5760" w:hanging="360"/>
      </w:pPr>
      <w:rPr>
        <w:rFonts w:ascii="Arial" w:hAnsi="Arial" w:hint="default"/>
      </w:rPr>
    </w:lvl>
    <w:lvl w:ilvl="8" w:tplc="DF2AD0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AC6090"/>
    <w:multiLevelType w:val="hybridMultilevel"/>
    <w:tmpl w:val="85C67222"/>
    <w:lvl w:ilvl="0" w:tplc="E3CCBDAE">
      <w:start w:val="1"/>
      <w:numFmt w:val="decimal"/>
      <w:lvlText w:val="%1."/>
      <w:lvlJc w:val="left"/>
      <w:pPr>
        <w:tabs>
          <w:tab w:val="num" w:pos="720"/>
        </w:tabs>
        <w:ind w:left="720" w:hanging="360"/>
      </w:pPr>
    </w:lvl>
    <w:lvl w:ilvl="1" w:tplc="3ADEE858" w:tentative="1">
      <w:start w:val="1"/>
      <w:numFmt w:val="decimal"/>
      <w:lvlText w:val="%2."/>
      <w:lvlJc w:val="left"/>
      <w:pPr>
        <w:tabs>
          <w:tab w:val="num" w:pos="1440"/>
        </w:tabs>
        <w:ind w:left="1440" w:hanging="360"/>
      </w:pPr>
    </w:lvl>
    <w:lvl w:ilvl="2" w:tplc="331416A2" w:tentative="1">
      <w:start w:val="1"/>
      <w:numFmt w:val="decimal"/>
      <w:lvlText w:val="%3."/>
      <w:lvlJc w:val="left"/>
      <w:pPr>
        <w:tabs>
          <w:tab w:val="num" w:pos="2160"/>
        </w:tabs>
        <w:ind w:left="2160" w:hanging="360"/>
      </w:pPr>
    </w:lvl>
    <w:lvl w:ilvl="3" w:tplc="B56EB7E8" w:tentative="1">
      <w:start w:val="1"/>
      <w:numFmt w:val="decimal"/>
      <w:lvlText w:val="%4."/>
      <w:lvlJc w:val="left"/>
      <w:pPr>
        <w:tabs>
          <w:tab w:val="num" w:pos="2880"/>
        </w:tabs>
        <w:ind w:left="2880" w:hanging="360"/>
      </w:pPr>
    </w:lvl>
    <w:lvl w:ilvl="4" w:tplc="DE0871D0" w:tentative="1">
      <w:start w:val="1"/>
      <w:numFmt w:val="decimal"/>
      <w:lvlText w:val="%5."/>
      <w:lvlJc w:val="left"/>
      <w:pPr>
        <w:tabs>
          <w:tab w:val="num" w:pos="3600"/>
        </w:tabs>
        <w:ind w:left="3600" w:hanging="360"/>
      </w:pPr>
    </w:lvl>
    <w:lvl w:ilvl="5" w:tplc="ACA48386" w:tentative="1">
      <w:start w:val="1"/>
      <w:numFmt w:val="decimal"/>
      <w:lvlText w:val="%6."/>
      <w:lvlJc w:val="left"/>
      <w:pPr>
        <w:tabs>
          <w:tab w:val="num" w:pos="4320"/>
        </w:tabs>
        <w:ind w:left="4320" w:hanging="360"/>
      </w:pPr>
    </w:lvl>
    <w:lvl w:ilvl="6" w:tplc="13B45A74" w:tentative="1">
      <w:start w:val="1"/>
      <w:numFmt w:val="decimal"/>
      <w:lvlText w:val="%7."/>
      <w:lvlJc w:val="left"/>
      <w:pPr>
        <w:tabs>
          <w:tab w:val="num" w:pos="5040"/>
        </w:tabs>
        <w:ind w:left="5040" w:hanging="360"/>
      </w:pPr>
    </w:lvl>
    <w:lvl w:ilvl="7" w:tplc="6E9A6560" w:tentative="1">
      <w:start w:val="1"/>
      <w:numFmt w:val="decimal"/>
      <w:lvlText w:val="%8."/>
      <w:lvlJc w:val="left"/>
      <w:pPr>
        <w:tabs>
          <w:tab w:val="num" w:pos="5760"/>
        </w:tabs>
        <w:ind w:left="5760" w:hanging="360"/>
      </w:pPr>
    </w:lvl>
    <w:lvl w:ilvl="8" w:tplc="A92A5C92" w:tentative="1">
      <w:start w:val="1"/>
      <w:numFmt w:val="decimal"/>
      <w:lvlText w:val="%9."/>
      <w:lvlJc w:val="left"/>
      <w:pPr>
        <w:tabs>
          <w:tab w:val="num" w:pos="6480"/>
        </w:tabs>
        <w:ind w:left="6480" w:hanging="360"/>
      </w:pPr>
    </w:lvl>
  </w:abstractNum>
  <w:abstractNum w:abstractNumId="5" w15:restartNumberingAfterBreak="0">
    <w:nsid w:val="193703A1"/>
    <w:multiLevelType w:val="hybridMultilevel"/>
    <w:tmpl w:val="61E88B66"/>
    <w:lvl w:ilvl="0" w:tplc="2E2831FC">
      <w:numFmt w:val="bullet"/>
      <w:lvlText w:val="-"/>
      <w:lvlJc w:val="left"/>
      <w:pPr>
        <w:ind w:left="360" w:hanging="360"/>
      </w:pPr>
      <w:rPr>
        <w:rFonts w:ascii="Gadugi" w:eastAsiaTheme="minorHAnsi" w:hAnsi="Gadug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DC3165"/>
    <w:multiLevelType w:val="hybridMultilevel"/>
    <w:tmpl w:val="6128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A58AE"/>
    <w:multiLevelType w:val="hybridMultilevel"/>
    <w:tmpl w:val="A42CCF00"/>
    <w:lvl w:ilvl="0" w:tplc="D060975C">
      <w:start w:val="1"/>
      <w:numFmt w:val="bullet"/>
      <w:lvlText w:val="-"/>
      <w:lvlJc w:val="left"/>
      <w:pPr>
        <w:tabs>
          <w:tab w:val="num" w:pos="720"/>
        </w:tabs>
        <w:ind w:left="720" w:hanging="360"/>
      </w:pPr>
      <w:rPr>
        <w:rFonts w:ascii="Times New Roman" w:hAnsi="Times New Roman" w:hint="default"/>
      </w:rPr>
    </w:lvl>
    <w:lvl w:ilvl="1" w:tplc="2CCE6B00" w:tentative="1">
      <w:start w:val="1"/>
      <w:numFmt w:val="bullet"/>
      <w:lvlText w:val="-"/>
      <w:lvlJc w:val="left"/>
      <w:pPr>
        <w:tabs>
          <w:tab w:val="num" w:pos="1440"/>
        </w:tabs>
        <w:ind w:left="1440" w:hanging="360"/>
      </w:pPr>
      <w:rPr>
        <w:rFonts w:ascii="Times New Roman" w:hAnsi="Times New Roman" w:hint="default"/>
      </w:rPr>
    </w:lvl>
    <w:lvl w:ilvl="2" w:tplc="640CBB2C" w:tentative="1">
      <w:start w:val="1"/>
      <w:numFmt w:val="bullet"/>
      <w:lvlText w:val="-"/>
      <w:lvlJc w:val="left"/>
      <w:pPr>
        <w:tabs>
          <w:tab w:val="num" w:pos="2160"/>
        </w:tabs>
        <w:ind w:left="2160" w:hanging="360"/>
      </w:pPr>
      <w:rPr>
        <w:rFonts w:ascii="Times New Roman" w:hAnsi="Times New Roman" w:hint="default"/>
      </w:rPr>
    </w:lvl>
    <w:lvl w:ilvl="3" w:tplc="33326D26" w:tentative="1">
      <w:start w:val="1"/>
      <w:numFmt w:val="bullet"/>
      <w:lvlText w:val="-"/>
      <w:lvlJc w:val="left"/>
      <w:pPr>
        <w:tabs>
          <w:tab w:val="num" w:pos="2880"/>
        </w:tabs>
        <w:ind w:left="2880" w:hanging="360"/>
      </w:pPr>
      <w:rPr>
        <w:rFonts w:ascii="Times New Roman" w:hAnsi="Times New Roman" w:hint="default"/>
      </w:rPr>
    </w:lvl>
    <w:lvl w:ilvl="4" w:tplc="CF0818B0" w:tentative="1">
      <w:start w:val="1"/>
      <w:numFmt w:val="bullet"/>
      <w:lvlText w:val="-"/>
      <w:lvlJc w:val="left"/>
      <w:pPr>
        <w:tabs>
          <w:tab w:val="num" w:pos="3600"/>
        </w:tabs>
        <w:ind w:left="3600" w:hanging="360"/>
      </w:pPr>
      <w:rPr>
        <w:rFonts w:ascii="Times New Roman" w:hAnsi="Times New Roman" w:hint="default"/>
      </w:rPr>
    </w:lvl>
    <w:lvl w:ilvl="5" w:tplc="8608729A" w:tentative="1">
      <w:start w:val="1"/>
      <w:numFmt w:val="bullet"/>
      <w:lvlText w:val="-"/>
      <w:lvlJc w:val="left"/>
      <w:pPr>
        <w:tabs>
          <w:tab w:val="num" w:pos="4320"/>
        </w:tabs>
        <w:ind w:left="4320" w:hanging="360"/>
      </w:pPr>
      <w:rPr>
        <w:rFonts w:ascii="Times New Roman" w:hAnsi="Times New Roman" w:hint="default"/>
      </w:rPr>
    </w:lvl>
    <w:lvl w:ilvl="6" w:tplc="FE603506" w:tentative="1">
      <w:start w:val="1"/>
      <w:numFmt w:val="bullet"/>
      <w:lvlText w:val="-"/>
      <w:lvlJc w:val="left"/>
      <w:pPr>
        <w:tabs>
          <w:tab w:val="num" w:pos="5040"/>
        </w:tabs>
        <w:ind w:left="5040" w:hanging="360"/>
      </w:pPr>
      <w:rPr>
        <w:rFonts w:ascii="Times New Roman" w:hAnsi="Times New Roman" w:hint="default"/>
      </w:rPr>
    </w:lvl>
    <w:lvl w:ilvl="7" w:tplc="A4D4F9D6" w:tentative="1">
      <w:start w:val="1"/>
      <w:numFmt w:val="bullet"/>
      <w:lvlText w:val="-"/>
      <w:lvlJc w:val="left"/>
      <w:pPr>
        <w:tabs>
          <w:tab w:val="num" w:pos="5760"/>
        </w:tabs>
        <w:ind w:left="5760" w:hanging="360"/>
      </w:pPr>
      <w:rPr>
        <w:rFonts w:ascii="Times New Roman" w:hAnsi="Times New Roman" w:hint="default"/>
      </w:rPr>
    </w:lvl>
    <w:lvl w:ilvl="8" w:tplc="3386F5F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63548BE"/>
    <w:multiLevelType w:val="hybridMultilevel"/>
    <w:tmpl w:val="5484A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383DC5"/>
    <w:multiLevelType w:val="hybridMultilevel"/>
    <w:tmpl w:val="02F27B68"/>
    <w:lvl w:ilvl="0" w:tplc="D060975C">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E14BA8"/>
    <w:multiLevelType w:val="hybridMultilevel"/>
    <w:tmpl w:val="A7529D12"/>
    <w:lvl w:ilvl="0" w:tplc="DE18DCD6">
      <w:start w:val="1"/>
      <w:numFmt w:val="decimal"/>
      <w:lvlText w:val="%1."/>
      <w:lvlJc w:val="left"/>
      <w:pPr>
        <w:ind w:left="360" w:hanging="360"/>
      </w:pPr>
      <w:rPr>
        <w:rFonts w:eastAsiaTheme="minorEastAsia" w:cstheme="minorBidi"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6037DC"/>
    <w:multiLevelType w:val="hybridMultilevel"/>
    <w:tmpl w:val="59B26AB4"/>
    <w:lvl w:ilvl="0" w:tplc="F0C68140">
      <w:start w:val="1"/>
      <w:numFmt w:val="bullet"/>
      <w:lvlText w:val="•"/>
      <w:lvlJc w:val="left"/>
      <w:pPr>
        <w:tabs>
          <w:tab w:val="num" w:pos="720"/>
        </w:tabs>
        <w:ind w:left="720" w:hanging="360"/>
      </w:pPr>
      <w:rPr>
        <w:rFonts w:ascii="Arial" w:hAnsi="Arial" w:hint="default"/>
      </w:rPr>
    </w:lvl>
    <w:lvl w:ilvl="1" w:tplc="F138874E" w:tentative="1">
      <w:start w:val="1"/>
      <w:numFmt w:val="bullet"/>
      <w:lvlText w:val="•"/>
      <w:lvlJc w:val="left"/>
      <w:pPr>
        <w:tabs>
          <w:tab w:val="num" w:pos="1440"/>
        </w:tabs>
        <w:ind w:left="1440" w:hanging="360"/>
      </w:pPr>
      <w:rPr>
        <w:rFonts w:ascii="Arial" w:hAnsi="Arial" w:hint="default"/>
      </w:rPr>
    </w:lvl>
    <w:lvl w:ilvl="2" w:tplc="3A8A26AC" w:tentative="1">
      <w:start w:val="1"/>
      <w:numFmt w:val="bullet"/>
      <w:lvlText w:val="•"/>
      <w:lvlJc w:val="left"/>
      <w:pPr>
        <w:tabs>
          <w:tab w:val="num" w:pos="2160"/>
        </w:tabs>
        <w:ind w:left="2160" w:hanging="360"/>
      </w:pPr>
      <w:rPr>
        <w:rFonts w:ascii="Arial" w:hAnsi="Arial" w:hint="default"/>
      </w:rPr>
    </w:lvl>
    <w:lvl w:ilvl="3" w:tplc="0E7AE42C" w:tentative="1">
      <w:start w:val="1"/>
      <w:numFmt w:val="bullet"/>
      <w:lvlText w:val="•"/>
      <w:lvlJc w:val="left"/>
      <w:pPr>
        <w:tabs>
          <w:tab w:val="num" w:pos="2880"/>
        </w:tabs>
        <w:ind w:left="2880" w:hanging="360"/>
      </w:pPr>
      <w:rPr>
        <w:rFonts w:ascii="Arial" w:hAnsi="Arial" w:hint="default"/>
      </w:rPr>
    </w:lvl>
    <w:lvl w:ilvl="4" w:tplc="FBCC6B02" w:tentative="1">
      <w:start w:val="1"/>
      <w:numFmt w:val="bullet"/>
      <w:lvlText w:val="•"/>
      <w:lvlJc w:val="left"/>
      <w:pPr>
        <w:tabs>
          <w:tab w:val="num" w:pos="3600"/>
        </w:tabs>
        <w:ind w:left="3600" w:hanging="360"/>
      </w:pPr>
      <w:rPr>
        <w:rFonts w:ascii="Arial" w:hAnsi="Arial" w:hint="default"/>
      </w:rPr>
    </w:lvl>
    <w:lvl w:ilvl="5" w:tplc="CD885C46" w:tentative="1">
      <w:start w:val="1"/>
      <w:numFmt w:val="bullet"/>
      <w:lvlText w:val="•"/>
      <w:lvlJc w:val="left"/>
      <w:pPr>
        <w:tabs>
          <w:tab w:val="num" w:pos="4320"/>
        </w:tabs>
        <w:ind w:left="4320" w:hanging="360"/>
      </w:pPr>
      <w:rPr>
        <w:rFonts w:ascii="Arial" w:hAnsi="Arial" w:hint="default"/>
      </w:rPr>
    </w:lvl>
    <w:lvl w:ilvl="6" w:tplc="8618DB06" w:tentative="1">
      <w:start w:val="1"/>
      <w:numFmt w:val="bullet"/>
      <w:lvlText w:val="•"/>
      <w:lvlJc w:val="left"/>
      <w:pPr>
        <w:tabs>
          <w:tab w:val="num" w:pos="5040"/>
        </w:tabs>
        <w:ind w:left="5040" w:hanging="360"/>
      </w:pPr>
      <w:rPr>
        <w:rFonts w:ascii="Arial" w:hAnsi="Arial" w:hint="default"/>
      </w:rPr>
    </w:lvl>
    <w:lvl w:ilvl="7" w:tplc="14EE4F80" w:tentative="1">
      <w:start w:val="1"/>
      <w:numFmt w:val="bullet"/>
      <w:lvlText w:val="•"/>
      <w:lvlJc w:val="left"/>
      <w:pPr>
        <w:tabs>
          <w:tab w:val="num" w:pos="5760"/>
        </w:tabs>
        <w:ind w:left="5760" w:hanging="360"/>
      </w:pPr>
      <w:rPr>
        <w:rFonts w:ascii="Arial" w:hAnsi="Arial" w:hint="default"/>
      </w:rPr>
    </w:lvl>
    <w:lvl w:ilvl="8" w:tplc="3EEC4C5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5DD2DEE"/>
    <w:multiLevelType w:val="hybridMultilevel"/>
    <w:tmpl w:val="E4D0A286"/>
    <w:lvl w:ilvl="0" w:tplc="2E2831FC">
      <w:numFmt w:val="bullet"/>
      <w:lvlText w:val="-"/>
      <w:lvlJc w:val="left"/>
      <w:pPr>
        <w:ind w:left="360" w:hanging="360"/>
      </w:pPr>
      <w:rPr>
        <w:rFonts w:ascii="Gadugi" w:eastAsiaTheme="minorHAnsi" w:hAnsi="Gadug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772E00"/>
    <w:multiLevelType w:val="hybridMultilevel"/>
    <w:tmpl w:val="279A850A"/>
    <w:lvl w:ilvl="0" w:tplc="7F009F26">
      <w:numFmt w:val="bullet"/>
      <w:lvlText w:val="-"/>
      <w:lvlJc w:val="left"/>
      <w:pPr>
        <w:ind w:left="360" w:hanging="360"/>
      </w:pPr>
      <w:rPr>
        <w:rFonts w:ascii="Gadugi" w:eastAsiaTheme="minorHAnsi" w:hAnsi="Gadug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6D00F8"/>
    <w:multiLevelType w:val="hybridMultilevel"/>
    <w:tmpl w:val="CCD0D9B2"/>
    <w:lvl w:ilvl="0" w:tplc="39980990">
      <w:start w:val="1"/>
      <w:numFmt w:val="bullet"/>
      <w:lvlText w:val="•"/>
      <w:lvlJc w:val="left"/>
      <w:pPr>
        <w:tabs>
          <w:tab w:val="num" w:pos="720"/>
        </w:tabs>
        <w:ind w:left="720" w:hanging="360"/>
      </w:pPr>
      <w:rPr>
        <w:rFonts w:ascii="Arial" w:hAnsi="Arial" w:hint="default"/>
      </w:rPr>
    </w:lvl>
    <w:lvl w:ilvl="1" w:tplc="4404BC4E" w:tentative="1">
      <w:start w:val="1"/>
      <w:numFmt w:val="bullet"/>
      <w:lvlText w:val="•"/>
      <w:lvlJc w:val="left"/>
      <w:pPr>
        <w:tabs>
          <w:tab w:val="num" w:pos="1440"/>
        </w:tabs>
        <w:ind w:left="1440" w:hanging="360"/>
      </w:pPr>
      <w:rPr>
        <w:rFonts w:ascii="Arial" w:hAnsi="Arial" w:hint="default"/>
      </w:rPr>
    </w:lvl>
    <w:lvl w:ilvl="2" w:tplc="98D47A6C" w:tentative="1">
      <w:start w:val="1"/>
      <w:numFmt w:val="bullet"/>
      <w:lvlText w:val="•"/>
      <w:lvlJc w:val="left"/>
      <w:pPr>
        <w:tabs>
          <w:tab w:val="num" w:pos="2160"/>
        </w:tabs>
        <w:ind w:left="2160" w:hanging="360"/>
      </w:pPr>
      <w:rPr>
        <w:rFonts w:ascii="Arial" w:hAnsi="Arial" w:hint="default"/>
      </w:rPr>
    </w:lvl>
    <w:lvl w:ilvl="3" w:tplc="0338EAB6" w:tentative="1">
      <w:start w:val="1"/>
      <w:numFmt w:val="bullet"/>
      <w:lvlText w:val="•"/>
      <w:lvlJc w:val="left"/>
      <w:pPr>
        <w:tabs>
          <w:tab w:val="num" w:pos="2880"/>
        </w:tabs>
        <w:ind w:left="2880" w:hanging="360"/>
      </w:pPr>
      <w:rPr>
        <w:rFonts w:ascii="Arial" w:hAnsi="Arial" w:hint="default"/>
      </w:rPr>
    </w:lvl>
    <w:lvl w:ilvl="4" w:tplc="E6527F12" w:tentative="1">
      <w:start w:val="1"/>
      <w:numFmt w:val="bullet"/>
      <w:lvlText w:val="•"/>
      <w:lvlJc w:val="left"/>
      <w:pPr>
        <w:tabs>
          <w:tab w:val="num" w:pos="3600"/>
        </w:tabs>
        <w:ind w:left="3600" w:hanging="360"/>
      </w:pPr>
      <w:rPr>
        <w:rFonts w:ascii="Arial" w:hAnsi="Arial" w:hint="default"/>
      </w:rPr>
    </w:lvl>
    <w:lvl w:ilvl="5" w:tplc="399EB22C" w:tentative="1">
      <w:start w:val="1"/>
      <w:numFmt w:val="bullet"/>
      <w:lvlText w:val="•"/>
      <w:lvlJc w:val="left"/>
      <w:pPr>
        <w:tabs>
          <w:tab w:val="num" w:pos="4320"/>
        </w:tabs>
        <w:ind w:left="4320" w:hanging="360"/>
      </w:pPr>
      <w:rPr>
        <w:rFonts w:ascii="Arial" w:hAnsi="Arial" w:hint="default"/>
      </w:rPr>
    </w:lvl>
    <w:lvl w:ilvl="6" w:tplc="DC08AAD6" w:tentative="1">
      <w:start w:val="1"/>
      <w:numFmt w:val="bullet"/>
      <w:lvlText w:val="•"/>
      <w:lvlJc w:val="left"/>
      <w:pPr>
        <w:tabs>
          <w:tab w:val="num" w:pos="5040"/>
        </w:tabs>
        <w:ind w:left="5040" w:hanging="360"/>
      </w:pPr>
      <w:rPr>
        <w:rFonts w:ascii="Arial" w:hAnsi="Arial" w:hint="default"/>
      </w:rPr>
    </w:lvl>
    <w:lvl w:ilvl="7" w:tplc="7EC0276C" w:tentative="1">
      <w:start w:val="1"/>
      <w:numFmt w:val="bullet"/>
      <w:lvlText w:val="•"/>
      <w:lvlJc w:val="left"/>
      <w:pPr>
        <w:tabs>
          <w:tab w:val="num" w:pos="5760"/>
        </w:tabs>
        <w:ind w:left="5760" w:hanging="360"/>
      </w:pPr>
      <w:rPr>
        <w:rFonts w:ascii="Arial" w:hAnsi="Arial" w:hint="default"/>
      </w:rPr>
    </w:lvl>
    <w:lvl w:ilvl="8" w:tplc="B94C4D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8076C29"/>
    <w:multiLevelType w:val="hybridMultilevel"/>
    <w:tmpl w:val="409041E2"/>
    <w:lvl w:ilvl="0" w:tplc="E398BA52">
      <w:start w:val="1"/>
      <w:numFmt w:val="decimal"/>
      <w:lvlText w:val="%1."/>
      <w:lvlJc w:val="left"/>
      <w:pPr>
        <w:tabs>
          <w:tab w:val="num" w:pos="720"/>
        </w:tabs>
        <w:ind w:left="720" w:hanging="360"/>
      </w:pPr>
    </w:lvl>
    <w:lvl w:ilvl="1" w:tplc="5E182CE4" w:tentative="1">
      <w:start w:val="1"/>
      <w:numFmt w:val="decimal"/>
      <w:lvlText w:val="%2."/>
      <w:lvlJc w:val="left"/>
      <w:pPr>
        <w:tabs>
          <w:tab w:val="num" w:pos="1440"/>
        </w:tabs>
        <w:ind w:left="1440" w:hanging="360"/>
      </w:pPr>
    </w:lvl>
    <w:lvl w:ilvl="2" w:tplc="6F96319A" w:tentative="1">
      <w:start w:val="1"/>
      <w:numFmt w:val="decimal"/>
      <w:lvlText w:val="%3."/>
      <w:lvlJc w:val="left"/>
      <w:pPr>
        <w:tabs>
          <w:tab w:val="num" w:pos="2160"/>
        </w:tabs>
        <w:ind w:left="2160" w:hanging="360"/>
      </w:pPr>
    </w:lvl>
    <w:lvl w:ilvl="3" w:tplc="5C2A50D2" w:tentative="1">
      <w:start w:val="1"/>
      <w:numFmt w:val="decimal"/>
      <w:lvlText w:val="%4."/>
      <w:lvlJc w:val="left"/>
      <w:pPr>
        <w:tabs>
          <w:tab w:val="num" w:pos="2880"/>
        </w:tabs>
        <w:ind w:left="2880" w:hanging="360"/>
      </w:pPr>
    </w:lvl>
    <w:lvl w:ilvl="4" w:tplc="1DE4F8BE" w:tentative="1">
      <w:start w:val="1"/>
      <w:numFmt w:val="decimal"/>
      <w:lvlText w:val="%5."/>
      <w:lvlJc w:val="left"/>
      <w:pPr>
        <w:tabs>
          <w:tab w:val="num" w:pos="3600"/>
        </w:tabs>
        <w:ind w:left="3600" w:hanging="360"/>
      </w:pPr>
    </w:lvl>
    <w:lvl w:ilvl="5" w:tplc="242CEE2C" w:tentative="1">
      <w:start w:val="1"/>
      <w:numFmt w:val="decimal"/>
      <w:lvlText w:val="%6."/>
      <w:lvlJc w:val="left"/>
      <w:pPr>
        <w:tabs>
          <w:tab w:val="num" w:pos="4320"/>
        </w:tabs>
        <w:ind w:left="4320" w:hanging="360"/>
      </w:pPr>
    </w:lvl>
    <w:lvl w:ilvl="6" w:tplc="8FCC31BA" w:tentative="1">
      <w:start w:val="1"/>
      <w:numFmt w:val="decimal"/>
      <w:lvlText w:val="%7."/>
      <w:lvlJc w:val="left"/>
      <w:pPr>
        <w:tabs>
          <w:tab w:val="num" w:pos="5040"/>
        </w:tabs>
        <w:ind w:left="5040" w:hanging="360"/>
      </w:pPr>
    </w:lvl>
    <w:lvl w:ilvl="7" w:tplc="1876C774" w:tentative="1">
      <w:start w:val="1"/>
      <w:numFmt w:val="decimal"/>
      <w:lvlText w:val="%8."/>
      <w:lvlJc w:val="left"/>
      <w:pPr>
        <w:tabs>
          <w:tab w:val="num" w:pos="5760"/>
        </w:tabs>
        <w:ind w:left="5760" w:hanging="360"/>
      </w:pPr>
    </w:lvl>
    <w:lvl w:ilvl="8" w:tplc="474EE33E" w:tentative="1">
      <w:start w:val="1"/>
      <w:numFmt w:val="decimal"/>
      <w:lvlText w:val="%9."/>
      <w:lvlJc w:val="left"/>
      <w:pPr>
        <w:tabs>
          <w:tab w:val="num" w:pos="6480"/>
        </w:tabs>
        <w:ind w:left="6480" w:hanging="360"/>
      </w:pPr>
    </w:lvl>
  </w:abstractNum>
  <w:abstractNum w:abstractNumId="16" w15:restartNumberingAfterBreak="0">
    <w:nsid w:val="7EA60844"/>
    <w:multiLevelType w:val="hybridMultilevel"/>
    <w:tmpl w:val="B6E038B0"/>
    <w:lvl w:ilvl="0" w:tplc="D060975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7"/>
  </w:num>
  <w:num w:numId="5">
    <w:abstractNumId w:val="8"/>
  </w:num>
  <w:num w:numId="6">
    <w:abstractNumId w:val="9"/>
  </w:num>
  <w:num w:numId="7">
    <w:abstractNumId w:val="2"/>
  </w:num>
  <w:num w:numId="8">
    <w:abstractNumId w:val="16"/>
  </w:num>
  <w:num w:numId="9">
    <w:abstractNumId w:val="14"/>
  </w:num>
  <w:num w:numId="10">
    <w:abstractNumId w:val="3"/>
  </w:num>
  <w:num w:numId="11">
    <w:abstractNumId w:val="0"/>
  </w:num>
  <w:num w:numId="12">
    <w:abstractNumId w:val="10"/>
  </w:num>
  <w:num w:numId="13">
    <w:abstractNumId w:val="15"/>
  </w:num>
  <w:num w:numId="14">
    <w:abstractNumId w:val="6"/>
  </w:num>
  <w:num w:numId="15">
    <w:abstractNumId w:val="12"/>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AwNDYyNTIyNzUyMDJU0lEKTi0uzszPAykwqQUAfNmmsiwAAAA="/>
  </w:docVars>
  <w:rsids>
    <w:rsidRoot w:val="009B741B"/>
    <w:rsid w:val="00051646"/>
    <w:rsid w:val="00080183"/>
    <w:rsid w:val="000A1DEE"/>
    <w:rsid w:val="000C70A3"/>
    <w:rsid w:val="00113F50"/>
    <w:rsid w:val="001A67A3"/>
    <w:rsid w:val="002A1493"/>
    <w:rsid w:val="002B581E"/>
    <w:rsid w:val="00314874"/>
    <w:rsid w:val="003E535F"/>
    <w:rsid w:val="003E7D6F"/>
    <w:rsid w:val="004241D1"/>
    <w:rsid w:val="004263EE"/>
    <w:rsid w:val="0045140A"/>
    <w:rsid w:val="004C3D5A"/>
    <w:rsid w:val="00512695"/>
    <w:rsid w:val="00513467"/>
    <w:rsid w:val="00516813"/>
    <w:rsid w:val="0058324C"/>
    <w:rsid w:val="006249C5"/>
    <w:rsid w:val="006C349E"/>
    <w:rsid w:val="006F1652"/>
    <w:rsid w:val="00707984"/>
    <w:rsid w:val="00737E91"/>
    <w:rsid w:val="007978A2"/>
    <w:rsid w:val="00797D23"/>
    <w:rsid w:val="00895B6E"/>
    <w:rsid w:val="008A06B4"/>
    <w:rsid w:val="008A7558"/>
    <w:rsid w:val="008A7E60"/>
    <w:rsid w:val="008B4B46"/>
    <w:rsid w:val="008C2B82"/>
    <w:rsid w:val="008C7B8D"/>
    <w:rsid w:val="0099761B"/>
    <w:rsid w:val="009B741B"/>
    <w:rsid w:val="009E31B6"/>
    <w:rsid w:val="00A27AD3"/>
    <w:rsid w:val="00A31D7D"/>
    <w:rsid w:val="00A41C76"/>
    <w:rsid w:val="00A758E5"/>
    <w:rsid w:val="00AE5607"/>
    <w:rsid w:val="00AF193D"/>
    <w:rsid w:val="00B34A1F"/>
    <w:rsid w:val="00BC090B"/>
    <w:rsid w:val="00BD379D"/>
    <w:rsid w:val="00BF5C03"/>
    <w:rsid w:val="00C11177"/>
    <w:rsid w:val="00C22206"/>
    <w:rsid w:val="00C34841"/>
    <w:rsid w:val="00CE2F21"/>
    <w:rsid w:val="00CF25A5"/>
    <w:rsid w:val="00DB67C1"/>
    <w:rsid w:val="00E1550A"/>
    <w:rsid w:val="00E21A92"/>
    <w:rsid w:val="00E35FA0"/>
    <w:rsid w:val="00E502F3"/>
    <w:rsid w:val="00E55404"/>
    <w:rsid w:val="00E65797"/>
    <w:rsid w:val="00EA20B9"/>
    <w:rsid w:val="00EE6782"/>
    <w:rsid w:val="00F344AD"/>
    <w:rsid w:val="00F77C16"/>
    <w:rsid w:val="00FE4D8C"/>
    <w:rsid w:val="00FF0C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6719AF"/>
  <w15:chartTrackingRefBased/>
  <w15:docId w15:val="{8DC0DBA9-35C0-4906-BFE3-5B3A90E7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E91"/>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741B"/>
    <w:rPr>
      <w:rFonts w:ascii="Times New Roman" w:eastAsiaTheme="minorHAnsi" w:hAnsi="Times New Roman" w:cs="Times New Roman"/>
      <w:lang w:eastAsia="en-US"/>
    </w:rPr>
  </w:style>
  <w:style w:type="table" w:styleId="TableGrid">
    <w:name w:val="Table Grid"/>
    <w:basedOn w:val="TableNormal"/>
    <w:uiPriority w:val="39"/>
    <w:rsid w:val="009B7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B741B"/>
    <w:pPr>
      <w:tabs>
        <w:tab w:val="center" w:pos="4680"/>
        <w:tab w:val="right" w:pos="9360"/>
      </w:tabs>
    </w:pPr>
  </w:style>
  <w:style w:type="character" w:customStyle="1" w:styleId="FooterChar">
    <w:name w:val="Footer Char"/>
    <w:basedOn w:val="DefaultParagraphFont"/>
    <w:link w:val="Footer"/>
    <w:uiPriority w:val="99"/>
    <w:rsid w:val="009B741B"/>
    <w:rPr>
      <w:rFonts w:eastAsiaTheme="minorEastAsia"/>
      <w:sz w:val="24"/>
      <w:szCs w:val="24"/>
      <w:lang w:eastAsia="ja-JP"/>
    </w:rPr>
  </w:style>
  <w:style w:type="paragraph" w:styleId="Header">
    <w:name w:val="header"/>
    <w:basedOn w:val="Normal"/>
    <w:link w:val="HeaderChar"/>
    <w:uiPriority w:val="99"/>
    <w:unhideWhenUsed/>
    <w:rsid w:val="009B741B"/>
    <w:pPr>
      <w:tabs>
        <w:tab w:val="center" w:pos="4680"/>
        <w:tab w:val="right" w:pos="9360"/>
      </w:tabs>
    </w:pPr>
  </w:style>
  <w:style w:type="character" w:customStyle="1" w:styleId="HeaderChar">
    <w:name w:val="Header Char"/>
    <w:basedOn w:val="DefaultParagraphFont"/>
    <w:link w:val="Header"/>
    <w:uiPriority w:val="99"/>
    <w:rsid w:val="009B741B"/>
    <w:rPr>
      <w:rFonts w:eastAsiaTheme="minorEastAsia"/>
      <w:sz w:val="24"/>
      <w:szCs w:val="24"/>
      <w:lang w:eastAsia="ja-JP"/>
    </w:rPr>
  </w:style>
  <w:style w:type="character" w:styleId="Hyperlink">
    <w:name w:val="Hyperlink"/>
    <w:basedOn w:val="DefaultParagraphFont"/>
    <w:uiPriority w:val="99"/>
    <w:semiHidden/>
    <w:unhideWhenUsed/>
    <w:rsid w:val="009B741B"/>
    <w:rPr>
      <w:color w:val="0563C1"/>
      <w:u w:val="single"/>
    </w:rPr>
  </w:style>
  <w:style w:type="character" w:customStyle="1" w:styleId="ListParagraphChar">
    <w:name w:val="List Paragraph Char"/>
    <w:aliases w:val="Chart Title Char"/>
    <w:basedOn w:val="DefaultParagraphFont"/>
    <w:link w:val="ListParagraph"/>
    <w:uiPriority w:val="34"/>
    <w:locked/>
    <w:rsid w:val="009B741B"/>
    <w:rPr>
      <w:rFonts w:ascii="Calibri" w:hAnsi="Calibri"/>
    </w:rPr>
  </w:style>
  <w:style w:type="paragraph" w:styleId="ListParagraph">
    <w:name w:val="List Paragraph"/>
    <w:aliases w:val="Chart Title"/>
    <w:basedOn w:val="Normal"/>
    <w:link w:val="ListParagraphChar"/>
    <w:uiPriority w:val="34"/>
    <w:qFormat/>
    <w:rsid w:val="009B741B"/>
    <w:pPr>
      <w:ind w:left="720"/>
    </w:pPr>
    <w:rPr>
      <w:rFonts w:ascii="Calibri" w:eastAsiaTheme="minorHAnsi" w:hAnsi="Calibri"/>
      <w:sz w:val="22"/>
      <w:szCs w:val="22"/>
      <w:lang w:eastAsia="en-US"/>
    </w:rPr>
  </w:style>
  <w:style w:type="paragraph" w:styleId="Caption">
    <w:name w:val="caption"/>
    <w:basedOn w:val="Normal"/>
    <w:next w:val="Normal"/>
    <w:uiPriority w:val="35"/>
    <w:unhideWhenUsed/>
    <w:qFormat/>
    <w:rsid w:val="000A1DEE"/>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24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1D1"/>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1199">
      <w:bodyDiv w:val="1"/>
      <w:marLeft w:val="0"/>
      <w:marRight w:val="0"/>
      <w:marTop w:val="0"/>
      <w:marBottom w:val="0"/>
      <w:divBdr>
        <w:top w:val="none" w:sz="0" w:space="0" w:color="auto"/>
        <w:left w:val="none" w:sz="0" w:space="0" w:color="auto"/>
        <w:bottom w:val="none" w:sz="0" w:space="0" w:color="auto"/>
        <w:right w:val="none" w:sz="0" w:space="0" w:color="auto"/>
      </w:divBdr>
      <w:divsChild>
        <w:div w:id="2055419985">
          <w:marLeft w:val="360"/>
          <w:marRight w:val="0"/>
          <w:marTop w:val="0"/>
          <w:marBottom w:val="0"/>
          <w:divBdr>
            <w:top w:val="none" w:sz="0" w:space="0" w:color="auto"/>
            <w:left w:val="none" w:sz="0" w:space="0" w:color="auto"/>
            <w:bottom w:val="none" w:sz="0" w:space="0" w:color="auto"/>
            <w:right w:val="none" w:sz="0" w:space="0" w:color="auto"/>
          </w:divBdr>
        </w:div>
      </w:divsChild>
    </w:div>
    <w:div w:id="230651870">
      <w:bodyDiv w:val="1"/>
      <w:marLeft w:val="0"/>
      <w:marRight w:val="0"/>
      <w:marTop w:val="0"/>
      <w:marBottom w:val="0"/>
      <w:divBdr>
        <w:top w:val="none" w:sz="0" w:space="0" w:color="auto"/>
        <w:left w:val="none" w:sz="0" w:space="0" w:color="auto"/>
        <w:bottom w:val="none" w:sz="0" w:space="0" w:color="auto"/>
        <w:right w:val="none" w:sz="0" w:space="0" w:color="auto"/>
      </w:divBdr>
    </w:div>
    <w:div w:id="232200379">
      <w:bodyDiv w:val="1"/>
      <w:marLeft w:val="0"/>
      <w:marRight w:val="0"/>
      <w:marTop w:val="0"/>
      <w:marBottom w:val="0"/>
      <w:divBdr>
        <w:top w:val="none" w:sz="0" w:space="0" w:color="auto"/>
        <w:left w:val="none" w:sz="0" w:space="0" w:color="auto"/>
        <w:bottom w:val="none" w:sz="0" w:space="0" w:color="auto"/>
        <w:right w:val="none" w:sz="0" w:space="0" w:color="auto"/>
      </w:divBdr>
    </w:div>
    <w:div w:id="254092223">
      <w:bodyDiv w:val="1"/>
      <w:marLeft w:val="0"/>
      <w:marRight w:val="0"/>
      <w:marTop w:val="0"/>
      <w:marBottom w:val="0"/>
      <w:divBdr>
        <w:top w:val="none" w:sz="0" w:space="0" w:color="auto"/>
        <w:left w:val="none" w:sz="0" w:space="0" w:color="auto"/>
        <w:bottom w:val="none" w:sz="0" w:space="0" w:color="auto"/>
        <w:right w:val="none" w:sz="0" w:space="0" w:color="auto"/>
      </w:divBdr>
      <w:divsChild>
        <w:div w:id="962200578">
          <w:marLeft w:val="360"/>
          <w:marRight w:val="0"/>
          <w:marTop w:val="200"/>
          <w:marBottom w:val="0"/>
          <w:divBdr>
            <w:top w:val="none" w:sz="0" w:space="0" w:color="auto"/>
            <w:left w:val="none" w:sz="0" w:space="0" w:color="auto"/>
            <w:bottom w:val="none" w:sz="0" w:space="0" w:color="auto"/>
            <w:right w:val="none" w:sz="0" w:space="0" w:color="auto"/>
          </w:divBdr>
        </w:div>
        <w:div w:id="2050910833">
          <w:marLeft w:val="360"/>
          <w:marRight w:val="0"/>
          <w:marTop w:val="200"/>
          <w:marBottom w:val="0"/>
          <w:divBdr>
            <w:top w:val="none" w:sz="0" w:space="0" w:color="auto"/>
            <w:left w:val="none" w:sz="0" w:space="0" w:color="auto"/>
            <w:bottom w:val="none" w:sz="0" w:space="0" w:color="auto"/>
            <w:right w:val="none" w:sz="0" w:space="0" w:color="auto"/>
          </w:divBdr>
        </w:div>
        <w:div w:id="1585798715">
          <w:marLeft w:val="360"/>
          <w:marRight w:val="0"/>
          <w:marTop w:val="200"/>
          <w:marBottom w:val="0"/>
          <w:divBdr>
            <w:top w:val="none" w:sz="0" w:space="0" w:color="auto"/>
            <w:left w:val="none" w:sz="0" w:space="0" w:color="auto"/>
            <w:bottom w:val="none" w:sz="0" w:space="0" w:color="auto"/>
            <w:right w:val="none" w:sz="0" w:space="0" w:color="auto"/>
          </w:divBdr>
        </w:div>
      </w:divsChild>
    </w:div>
    <w:div w:id="275060916">
      <w:bodyDiv w:val="1"/>
      <w:marLeft w:val="0"/>
      <w:marRight w:val="0"/>
      <w:marTop w:val="0"/>
      <w:marBottom w:val="0"/>
      <w:divBdr>
        <w:top w:val="none" w:sz="0" w:space="0" w:color="auto"/>
        <w:left w:val="none" w:sz="0" w:space="0" w:color="auto"/>
        <w:bottom w:val="none" w:sz="0" w:space="0" w:color="auto"/>
        <w:right w:val="none" w:sz="0" w:space="0" w:color="auto"/>
      </w:divBdr>
    </w:div>
    <w:div w:id="313527323">
      <w:bodyDiv w:val="1"/>
      <w:marLeft w:val="0"/>
      <w:marRight w:val="0"/>
      <w:marTop w:val="0"/>
      <w:marBottom w:val="0"/>
      <w:divBdr>
        <w:top w:val="none" w:sz="0" w:space="0" w:color="auto"/>
        <w:left w:val="none" w:sz="0" w:space="0" w:color="auto"/>
        <w:bottom w:val="none" w:sz="0" w:space="0" w:color="auto"/>
        <w:right w:val="none" w:sz="0" w:space="0" w:color="auto"/>
      </w:divBdr>
      <w:divsChild>
        <w:div w:id="640694946">
          <w:marLeft w:val="360"/>
          <w:marRight w:val="0"/>
          <w:marTop w:val="200"/>
          <w:marBottom w:val="0"/>
          <w:divBdr>
            <w:top w:val="none" w:sz="0" w:space="0" w:color="auto"/>
            <w:left w:val="none" w:sz="0" w:space="0" w:color="auto"/>
            <w:bottom w:val="none" w:sz="0" w:space="0" w:color="auto"/>
            <w:right w:val="none" w:sz="0" w:space="0" w:color="auto"/>
          </w:divBdr>
        </w:div>
        <w:div w:id="1955476551">
          <w:marLeft w:val="360"/>
          <w:marRight w:val="0"/>
          <w:marTop w:val="200"/>
          <w:marBottom w:val="0"/>
          <w:divBdr>
            <w:top w:val="none" w:sz="0" w:space="0" w:color="auto"/>
            <w:left w:val="none" w:sz="0" w:space="0" w:color="auto"/>
            <w:bottom w:val="none" w:sz="0" w:space="0" w:color="auto"/>
            <w:right w:val="none" w:sz="0" w:space="0" w:color="auto"/>
          </w:divBdr>
        </w:div>
      </w:divsChild>
    </w:div>
    <w:div w:id="352268482">
      <w:bodyDiv w:val="1"/>
      <w:marLeft w:val="0"/>
      <w:marRight w:val="0"/>
      <w:marTop w:val="0"/>
      <w:marBottom w:val="0"/>
      <w:divBdr>
        <w:top w:val="none" w:sz="0" w:space="0" w:color="auto"/>
        <w:left w:val="none" w:sz="0" w:space="0" w:color="auto"/>
        <w:bottom w:val="none" w:sz="0" w:space="0" w:color="auto"/>
        <w:right w:val="none" w:sz="0" w:space="0" w:color="auto"/>
      </w:divBdr>
      <w:divsChild>
        <w:div w:id="925261147">
          <w:marLeft w:val="274"/>
          <w:marRight w:val="0"/>
          <w:marTop w:val="0"/>
          <w:marBottom w:val="0"/>
          <w:divBdr>
            <w:top w:val="none" w:sz="0" w:space="0" w:color="auto"/>
            <w:left w:val="none" w:sz="0" w:space="0" w:color="auto"/>
            <w:bottom w:val="none" w:sz="0" w:space="0" w:color="auto"/>
            <w:right w:val="none" w:sz="0" w:space="0" w:color="auto"/>
          </w:divBdr>
        </w:div>
        <w:div w:id="1193494576">
          <w:marLeft w:val="274"/>
          <w:marRight w:val="0"/>
          <w:marTop w:val="0"/>
          <w:marBottom w:val="0"/>
          <w:divBdr>
            <w:top w:val="none" w:sz="0" w:space="0" w:color="auto"/>
            <w:left w:val="none" w:sz="0" w:space="0" w:color="auto"/>
            <w:bottom w:val="none" w:sz="0" w:space="0" w:color="auto"/>
            <w:right w:val="none" w:sz="0" w:space="0" w:color="auto"/>
          </w:divBdr>
        </w:div>
        <w:div w:id="174003005">
          <w:marLeft w:val="274"/>
          <w:marRight w:val="0"/>
          <w:marTop w:val="0"/>
          <w:marBottom w:val="0"/>
          <w:divBdr>
            <w:top w:val="none" w:sz="0" w:space="0" w:color="auto"/>
            <w:left w:val="none" w:sz="0" w:space="0" w:color="auto"/>
            <w:bottom w:val="none" w:sz="0" w:space="0" w:color="auto"/>
            <w:right w:val="none" w:sz="0" w:space="0" w:color="auto"/>
          </w:divBdr>
        </w:div>
        <w:div w:id="1632399208">
          <w:marLeft w:val="274"/>
          <w:marRight w:val="0"/>
          <w:marTop w:val="0"/>
          <w:marBottom w:val="0"/>
          <w:divBdr>
            <w:top w:val="none" w:sz="0" w:space="0" w:color="auto"/>
            <w:left w:val="none" w:sz="0" w:space="0" w:color="auto"/>
            <w:bottom w:val="none" w:sz="0" w:space="0" w:color="auto"/>
            <w:right w:val="none" w:sz="0" w:space="0" w:color="auto"/>
          </w:divBdr>
        </w:div>
      </w:divsChild>
    </w:div>
    <w:div w:id="374500534">
      <w:bodyDiv w:val="1"/>
      <w:marLeft w:val="0"/>
      <w:marRight w:val="0"/>
      <w:marTop w:val="0"/>
      <w:marBottom w:val="0"/>
      <w:divBdr>
        <w:top w:val="none" w:sz="0" w:space="0" w:color="auto"/>
        <w:left w:val="none" w:sz="0" w:space="0" w:color="auto"/>
        <w:bottom w:val="none" w:sz="0" w:space="0" w:color="auto"/>
        <w:right w:val="none" w:sz="0" w:space="0" w:color="auto"/>
      </w:divBdr>
      <w:divsChild>
        <w:div w:id="1839804109">
          <w:marLeft w:val="360"/>
          <w:marRight w:val="0"/>
          <w:marTop w:val="200"/>
          <w:marBottom w:val="0"/>
          <w:divBdr>
            <w:top w:val="none" w:sz="0" w:space="0" w:color="auto"/>
            <w:left w:val="none" w:sz="0" w:space="0" w:color="auto"/>
            <w:bottom w:val="none" w:sz="0" w:space="0" w:color="auto"/>
            <w:right w:val="none" w:sz="0" w:space="0" w:color="auto"/>
          </w:divBdr>
        </w:div>
        <w:div w:id="1319532496">
          <w:marLeft w:val="360"/>
          <w:marRight w:val="0"/>
          <w:marTop w:val="200"/>
          <w:marBottom w:val="0"/>
          <w:divBdr>
            <w:top w:val="none" w:sz="0" w:space="0" w:color="auto"/>
            <w:left w:val="none" w:sz="0" w:space="0" w:color="auto"/>
            <w:bottom w:val="none" w:sz="0" w:space="0" w:color="auto"/>
            <w:right w:val="none" w:sz="0" w:space="0" w:color="auto"/>
          </w:divBdr>
        </w:div>
      </w:divsChild>
    </w:div>
    <w:div w:id="397090133">
      <w:bodyDiv w:val="1"/>
      <w:marLeft w:val="0"/>
      <w:marRight w:val="0"/>
      <w:marTop w:val="0"/>
      <w:marBottom w:val="0"/>
      <w:divBdr>
        <w:top w:val="none" w:sz="0" w:space="0" w:color="auto"/>
        <w:left w:val="none" w:sz="0" w:space="0" w:color="auto"/>
        <w:bottom w:val="none" w:sz="0" w:space="0" w:color="auto"/>
        <w:right w:val="none" w:sz="0" w:space="0" w:color="auto"/>
      </w:divBdr>
    </w:div>
    <w:div w:id="433938608">
      <w:bodyDiv w:val="1"/>
      <w:marLeft w:val="0"/>
      <w:marRight w:val="0"/>
      <w:marTop w:val="0"/>
      <w:marBottom w:val="0"/>
      <w:divBdr>
        <w:top w:val="none" w:sz="0" w:space="0" w:color="auto"/>
        <w:left w:val="none" w:sz="0" w:space="0" w:color="auto"/>
        <w:bottom w:val="none" w:sz="0" w:space="0" w:color="auto"/>
        <w:right w:val="none" w:sz="0" w:space="0" w:color="auto"/>
      </w:divBdr>
    </w:div>
    <w:div w:id="485706856">
      <w:bodyDiv w:val="1"/>
      <w:marLeft w:val="0"/>
      <w:marRight w:val="0"/>
      <w:marTop w:val="0"/>
      <w:marBottom w:val="0"/>
      <w:divBdr>
        <w:top w:val="none" w:sz="0" w:space="0" w:color="auto"/>
        <w:left w:val="none" w:sz="0" w:space="0" w:color="auto"/>
        <w:bottom w:val="none" w:sz="0" w:space="0" w:color="auto"/>
        <w:right w:val="none" w:sz="0" w:space="0" w:color="auto"/>
      </w:divBdr>
      <w:divsChild>
        <w:div w:id="2087415909">
          <w:marLeft w:val="274"/>
          <w:marRight w:val="0"/>
          <w:marTop w:val="0"/>
          <w:marBottom w:val="0"/>
          <w:divBdr>
            <w:top w:val="none" w:sz="0" w:space="0" w:color="auto"/>
            <w:left w:val="none" w:sz="0" w:space="0" w:color="auto"/>
            <w:bottom w:val="none" w:sz="0" w:space="0" w:color="auto"/>
            <w:right w:val="none" w:sz="0" w:space="0" w:color="auto"/>
          </w:divBdr>
        </w:div>
        <w:div w:id="1867251928">
          <w:marLeft w:val="274"/>
          <w:marRight w:val="0"/>
          <w:marTop w:val="0"/>
          <w:marBottom w:val="0"/>
          <w:divBdr>
            <w:top w:val="none" w:sz="0" w:space="0" w:color="auto"/>
            <w:left w:val="none" w:sz="0" w:space="0" w:color="auto"/>
            <w:bottom w:val="none" w:sz="0" w:space="0" w:color="auto"/>
            <w:right w:val="none" w:sz="0" w:space="0" w:color="auto"/>
          </w:divBdr>
        </w:div>
        <w:div w:id="1130854299">
          <w:marLeft w:val="274"/>
          <w:marRight w:val="0"/>
          <w:marTop w:val="0"/>
          <w:marBottom w:val="0"/>
          <w:divBdr>
            <w:top w:val="none" w:sz="0" w:space="0" w:color="auto"/>
            <w:left w:val="none" w:sz="0" w:space="0" w:color="auto"/>
            <w:bottom w:val="none" w:sz="0" w:space="0" w:color="auto"/>
            <w:right w:val="none" w:sz="0" w:space="0" w:color="auto"/>
          </w:divBdr>
        </w:div>
      </w:divsChild>
    </w:div>
    <w:div w:id="616571157">
      <w:bodyDiv w:val="1"/>
      <w:marLeft w:val="0"/>
      <w:marRight w:val="0"/>
      <w:marTop w:val="0"/>
      <w:marBottom w:val="0"/>
      <w:divBdr>
        <w:top w:val="none" w:sz="0" w:space="0" w:color="auto"/>
        <w:left w:val="none" w:sz="0" w:space="0" w:color="auto"/>
        <w:bottom w:val="none" w:sz="0" w:space="0" w:color="auto"/>
        <w:right w:val="none" w:sz="0" w:space="0" w:color="auto"/>
      </w:divBdr>
    </w:div>
    <w:div w:id="693072862">
      <w:bodyDiv w:val="1"/>
      <w:marLeft w:val="0"/>
      <w:marRight w:val="0"/>
      <w:marTop w:val="0"/>
      <w:marBottom w:val="0"/>
      <w:divBdr>
        <w:top w:val="none" w:sz="0" w:space="0" w:color="auto"/>
        <w:left w:val="none" w:sz="0" w:space="0" w:color="auto"/>
        <w:bottom w:val="none" w:sz="0" w:space="0" w:color="auto"/>
        <w:right w:val="none" w:sz="0" w:space="0" w:color="auto"/>
      </w:divBdr>
      <w:divsChild>
        <w:div w:id="228394067">
          <w:marLeft w:val="360"/>
          <w:marRight w:val="0"/>
          <w:marTop w:val="0"/>
          <w:marBottom w:val="0"/>
          <w:divBdr>
            <w:top w:val="none" w:sz="0" w:space="0" w:color="auto"/>
            <w:left w:val="none" w:sz="0" w:space="0" w:color="auto"/>
            <w:bottom w:val="none" w:sz="0" w:space="0" w:color="auto"/>
            <w:right w:val="none" w:sz="0" w:space="0" w:color="auto"/>
          </w:divBdr>
        </w:div>
        <w:div w:id="1528523627">
          <w:marLeft w:val="360"/>
          <w:marRight w:val="0"/>
          <w:marTop w:val="0"/>
          <w:marBottom w:val="0"/>
          <w:divBdr>
            <w:top w:val="none" w:sz="0" w:space="0" w:color="auto"/>
            <w:left w:val="none" w:sz="0" w:space="0" w:color="auto"/>
            <w:bottom w:val="none" w:sz="0" w:space="0" w:color="auto"/>
            <w:right w:val="none" w:sz="0" w:space="0" w:color="auto"/>
          </w:divBdr>
        </w:div>
        <w:div w:id="1237086978">
          <w:marLeft w:val="360"/>
          <w:marRight w:val="0"/>
          <w:marTop w:val="0"/>
          <w:marBottom w:val="0"/>
          <w:divBdr>
            <w:top w:val="none" w:sz="0" w:space="0" w:color="auto"/>
            <w:left w:val="none" w:sz="0" w:space="0" w:color="auto"/>
            <w:bottom w:val="none" w:sz="0" w:space="0" w:color="auto"/>
            <w:right w:val="none" w:sz="0" w:space="0" w:color="auto"/>
          </w:divBdr>
        </w:div>
        <w:div w:id="379788179">
          <w:marLeft w:val="360"/>
          <w:marRight w:val="0"/>
          <w:marTop w:val="0"/>
          <w:marBottom w:val="0"/>
          <w:divBdr>
            <w:top w:val="none" w:sz="0" w:space="0" w:color="auto"/>
            <w:left w:val="none" w:sz="0" w:space="0" w:color="auto"/>
            <w:bottom w:val="none" w:sz="0" w:space="0" w:color="auto"/>
            <w:right w:val="none" w:sz="0" w:space="0" w:color="auto"/>
          </w:divBdr>
        </w:div>
        <w:div w:id="860971261">
          <w:marLeft w:val="360"/>
          <w:marRight w:val="0"/>
          <w:marTop w:val="0"/>
          <w:marBottom w:val="0"/>
          <w:divBdr>
            <w:top w:val="none" w:sz="0" w:space="0" w:color="auto"/>
            <w:left w:val="none" w:sz="0" w:space="0" w:color="auto"/>
            <w:bottom w:val="none" w:sz="0" w:space="0" w:color="auto"/>
            <w:right w:val="none" w:sz="0" w:space="0" w:color="auto"/>
          </w:divBdr>
        </w:div>
        <w:div w:id="1833835002">
          <w:marLeft w:val="274"/>
          <w:marRight w:val="0"/>
          <w:marTop w:val="0"/>
          <w:marBottom w:val="0"/>
          <w:divBdr>
            <w:top w:val="none" w:sz="0" w:space="0" w:color="auto"/>
            <w:left w:val="none" w:sz="0" w:space="0" w:color="auto"/>
            <w:bottom w:val="none" w:sz="0" w:space="0" w:color="auto"/>
            <w:right w:val="none" w:sz="0" w:space="0" w:color="auto"/>
          </w:divBdr>
        </w:div>
        <w:div w:id="924074211">
          <w:marLeft w:val="274"/>
          <w:marRight w:val="0"/>
          <w:marTop w:val="0"/>
          <w:marBottom w:val="0"/>
          <w:divBdr>
            <w:top w:val="none" w:sz="0" w:space="0" w:color="auto"/>
            <w:left w:val="none" w:sz="0" w:space="0" w:color="auto"/>
            <w:bottom w:val="none" w:sz="0" w:space="0" w:color="auto"/>
            <w:right w:val="none" w:sz="0" w:space="0" w:color="auto"/>
          </w:divBdr>
        </w:div>
        <w:div w:id="222522100">
          <w:marLeft w:val="274"/>
          <w:marRight w:val="0"/>
          <w:marTop w:val="0"/>
          <w:marBottom w:val="0"/>
          <w:divBdr>
            <w:top w:val="none" w:sz="0" w:space="0" w:color="auto"/>
            <w:left w:val="none" w:sz="0" w:space="0" w:color="auto"/>
            <w:bottom w:val="none" w:sz="0" w:space="0" w:color="auto"/>
            <w:right w:val="none" w:sz="0" w:space="0" w:color="auto"/>
          </w:divBdr>
        </w:div>
      </w:divsChild>
    </w:div>
    <w:div w:id="784622394">
      <w:bodyDiv w:val="1"/>
      <w:marLeft w:val="0"/>
      <w:marRight w:val="0"/>
      <w:marTop w:val="0"/>
      <w:marBottom w:val="0"/>
      <w:divBdr>
        <w:top w:val="none" w:sz="0" w:space="0" w:color="auto"/>
        <w:left w:val="none" w:sz="0" w:space="0" w:color="auto"/>
        <w:bottom w:val="none" w:sz="0" w:space="0" w:color="auto"/>
        <w:right w:val="none" w:sz="0" w:space="0" w:color="auto"/>
      </w:divBdr>
    </w:div>
    <w:div w:id="786050787">
      <w:bodyDiv w:val="1"/>
      <w:marLeft w:val="0"/>
      <w:marRight w:val="0"/>
      <w:marTop w:val="0"/>
      <w:marBottom w:val="0"/>
      <w:divBdr>
        <w:top w:val="none" w:sz="0" w:space="0" w:color="auto"/>
        <w:left w:val="none" w:sz="0" w:space="0" w:color="auto"/>
        <w:bottom w:val="none" w:sz="0" w:space="0" w:color="auto"/>
        <w:right w:val="none" w:sz="0" w:space="0" w:color="auto"/>
      </w:divBdr>
      <w:divsChild>
        <w:div w:id="1450199824">
          <w:marLeft w:val="360"/>
          <w:marRight w:val="0"/>
          <w:marTop w:val="200"/>
          <w:marBottom w:val="0"/>
          <w:divBdr>
            <w:top w:val="none" w:sz="0" w:space="0" w:color="auto"/>
            <w:left w:val="none" w:sz="0" w:space="0" w:color="auto"/>
            <w:bottom w:val="none" w:sz="0" w:space="0" w:color="auto"/>
            <w:right w:val="none" w:sz="0" w:space="0" w:color="auto"/>
          </w:divBdr>
        </w:div>
        <w:div w:id="10962081">
          <w:marLeft w:val="360"/>
          <w:marRight w:val="0"/>
          <w:marTop w:val="200"/>
          <w:marBottom w:val="0"/>
          <w:divBdr>
            <w:top w:val="none" w:sz="0" w:space="0" w:color="auto"/>
            <w:left w:val="none" w:sz="0" w:space="0" w:color="auto"/>
            <w:bottom w:val="none" w:sz="0" w:space="0" w:color="auto"/>
            <w:right w:val="none" w:sz="0" w:space="0" w:color="auto"/>
          </w:divBdr>
        </w:div>
        <w:div w:id="2060667556">
          <w:marLeft w:val="360"/>
          <w:marRight w:val="0"/>
          <w:marTop w:val="200"/>
          <w:marBottom w:val="0"/>
          <w:divBdr>
            <w:top w:val="none" w:sz="0" w:space="0" w:color="auto"/>
            <w:left w:val="none" w:sz="0" w:space="0" w:color="auto"/>
            <w:bottom w:val="none" w:sz="0" w:space="0" w:color="auto"/>
            <w:right w:val="none" w:sz="0" w:space="0" w:color="auto"/>
          </w:divBdr>
        </w:div>
        <w:div w:id="672295818">
          <w:marLeft w:val="360"/>
          <w:marRight w:val="0"/>
          <w:marTop w:val="200"/>
          <w:marBottom w:val="0"/>
          <w:divBdr>
            <w:top w:val="none" w:sz="0" w:space="0" w:color="auto"/>
            <w:left w:val="none" w:sz="0" w:space="0" w:color="auto"/>
            <w:bottom w:val="none" w:sz="0" w:space="0" w:color="auto"/>
            <w:right w:val="none" w:sz="0" w:space="0" w:color="auto"/>
          </w:divBdr>
        </w:div>
      </w:divsChild>
    </w:div>
    <w:div w:id="859707322">
      <w:bodyDiv w:val="1"/>
      <w:marLeft w:val="0"/>
      <w:marRight w:val="0"/>
      <w:marTop w:val="0"/>
      <w:marBottom w:val="0"/>
      <w:divBdr>
        <w:top w:val="none" w:sz="0" w:space="0" w:color="auto"/>
        <w:left w:val="none" w:sz="0" w:space="0" w:color="auto"/>
        <w:bottom w:val="none" w:sz="0" w:space="0" w:color="auto"/>
        <w:right w:val="none" w:sz="0" w:space="0" w:color="auto"/>
      </w:divBdr>
      <w:divsChild>
        <w:div w:id="1006517110">
          <w:marLeft w:val="274"/>
          <w:marRight w:val="0"/>
          <w:marTop w:val="0"/>
          <w:marBottom w:val="0"/>
          <w:divBdr>
            <w:top w:val="none" w:sz="0" w:space="0" w:color="auto"/>
            <w:left w:val="none" w:sz="0" w:space="0" w:color="auto"/>
            <w:bottom w:val="none" w:sz="0" w:space="0" w:color="auto"/>
            <w:right w:val="none" w:sz="0" w:space="0" w:color="auto"/>
          </w:divBdr>
        </w:div>
      </w:divsChild>
    </w:div>
    <w:div w:id="861633139">
      <w:bodyDiv w:val="1"/>
      <w:marLeft w:val="0"/>
      <w:marRight w:val="0"/>
      <w:marTop w:val="0"/>
      <w:marBottom w:val="0"/>
      <w:divBdr>
        <w:top w:val="none" w:sz="0" w:space="0" w:color="auto"/>
        <w:left w:val="none" w:sz="0" w:space="0" w:color="auto"/>
        <w:bottom w:val="none" w:sz="0" w:space="0" w:color="auto"/>
        <w:right w:val="none" w:sz="0" w:space="0" w:color="auto"/>
      </w:divBdr>
      <w:divsChild>
        <w:div w:id="1249576414">
          <w:marLeft w:val="360"/>
          <w:marRight w:val="0"/>
          <w:marTop w:val="200"/>
          <w:marBottom w:val="0"/>
          <w:divBdr>
            <w:top w:val="none" w:sz="0" w:space="0" w:color="auto"/>
            <w:left w:val="none" w:sz="0" w:space="0" w:color="auto"/>
            <w:bottom w:val="none" w:sz="0" w:space="0" w:color="auto"/>
            <w:right w:val="none" w:sz="0" w:space="0" w:color="auto"/>
          </w:divBdr>
        </w:div>
        <w:div w:id="968434325">
          <w:marLeft w:val="360"/>
          <w:marRight w:val="0"/>
          <w:marTop w:val="200"/>
          <w:marBottom w:val="0"/>
          <w:divBdr>
            <w:top w:val="none" w:sz="0" w:space="0" w:color="auto"/>
            <w:left w:val="none" w:sz="0" w:space="0" w:color="auto"/>
            <w:bottom w:val="none" w:sz="0" w:space="0" w:color="auto"/>
            <w:right w:val="none" w:sz="0" w:space="0" w:color="auto"/>
          </w:divBdr>
        </w:div>
        <w:div w:id="333610340">
          <w:marLeft w:val="360"/>
          <w:marRight w:val="0"/>
          <w:marTop w:val="200"/>
          <w:marBottom w:val="0"/>
          <w:divBdr>
            <w:top w:val="none" w:sz="0" w:space="0" w:color="auto"/>
            <w:left w:val="none" w:sz="0" w:space="0" w:color="auto"/>
            <w:bottom w:val="none" w:sz="0" w:space="0" w:color="auto"/>
            <w:right w:val="none" w:sz="0" w:space="0" w:color="auto"/>
          </w:divBdr>
        </w:div>
        <w:div w:id="527792040">
          <w:marLeft w:val="360"/>
          <w:marRight w:val="0"/>
          <w:marTop w:val="200"/>
          <w:marBottom w:val="0"/>
          <w:divBdr>
            <w:top w:val="none" w:sz="0" w:space="0" w:color="auto"/>
            <w:left w:val="none" w:sz="0" w:space="0" w:color="auto"/>
            <w:bottom w:val="none" w:sz="0" w:space="0" w:color="auto"/>
            <w:right w:val="none" w:sz="0" w:space="0" w:color="auto"/>
          </w:divBdr>
        </w:div>
        <w:div w:id="1501849128">
          <w:marLeft w:val="360"/>
          <w:marRight w:val="0"/>
          <w:marTop w:val="200"/>
          <w:marBottom w:val="0"/>
          <w:divBdr>
            <w:top w:val="none" w:sz="0" w:space="0" w:color="auto"/>
            <w:left w:val="none" w:sz="0" w:space="0" w:color="auto"/>
            <w:bottom w:val="none" w:sz="0" w:space="0" w:color="auto"/>
            <w:right w:val="none" w:sz="0" w:space="0" w:color="auto"/>
          </w:divBdr>
        </w:div>
        <w:div w:id="809202592">
          <w:marLeft w:val="360"/>
          <w:marRight w:val="0"/>
          <w:marTop w:val="200"/>
          <w:marBottom w:val="0"/>
          <w:divBdr>
            <w:top w:val="none" w:sz="0" w:space="0" w:color="auto"/>
            <w:left w:val="none" w:sz="0" w:space="0" w:color="auto"/>
            <w:bottom w:val="none" w:sz="0" w:space="0" w:color="auto"/>
            <w:right w:val="none" w:sz="0" w:space="0" w:color="auto"/>
          </w:divBdr>
        </w:div>
        <w:div w:id="1265528316">
          <w:marLeft w:val="360"/>
          <w:marRight w:val="0"/>
          <w:marTop w:val="200"/>
          <w:marBottom w:val="0"/>
          <w:divBdr>
            <w:top w:val="none" w:sz="0" w:space="0" w:color="auto"/>
            <w:left w:val="none" w:sz="0" w:space="0" w:color="auto"/>
            <w:bottom w:val="none" w:sz="0" w:space="0" w:color="auto"/>
            <w:right w:val="none" w:sz="0" w:space="0" w:color="auto"/>
          </w:divBdr>
        </w:div>
        <w:div w:id="1142036002">
          <w:marLeft w:val="360"/>
          <w:marRight w:val="0"/>
          <w:marTop w:val="200"/>
          <w:marBottom w:val="0"/>
          <w:divBdr>
            <w:top w:val="none" w:sz="0" w:space="0" w:color="auto"/>
            <w:left w:val="none" w:sz="0" w:space="0" w:color="auto"/>
            <w:bottom w:val="none" w:sz="0" w:space="0" w:color="auto"/>
            <w:right w:val="none" w:sz="0" w:space="0" w:color="auto"/>
          </w:divBdr>
        </w:div>
      </w:divsChild>
    </w:div>
    <w:div w:id="873887126">
      <w:bodyDiv w:val="1"/>
      <w:marLeft w:val="0"/>
      <w:marRight w:val="0"/>
      <w:marTop w:val="0"/>
      <w:marBottom w:val="0"/>
      <w:divBdr>
        <w:top w:val="none" w:sz="0" w:space="0" w:color="auto"/>
        <w:left w:val="none" w:sz="0" w:space="0" w:color="auto"/>
        <w:bottom w:val="none" w:sz="0" w:space="0" w:color="auto"/>
        <w:right w:val="none" w:sz="0" w:space="0" w:color="auto"/>
      </w:divBdr>
      <w:divsChild>
        <w:div w:id="576987006">
          <w:marLeft w:val="274"/>
          <w:marRight w:val="0"/>
          <w:marTop w:val="0"/>
          <w:marBottom w:val="0"/>
          <w:divBdr>
            <w:top w:val="none" w:sz="0" w:space="0" w:color="auto"/>
            <w:left w:val="none" w:sz="0" w:space="0" w:color="auto"/>
            <w:bottom w:val="none" w:sz="0" w:space="0" w:color="auto"/>
            <w:right w:val="none" w:sz="0" w:space="0" w:color="auto"/>
          </w:divBdr>
        </w:div>
        <w:div w:id="966591106">
          <w:marLeft w:val="274"/>
          <w:marRight w:val="0"/>
          <w:marTop w:val="0"/>
          <w:marBottom w:val="0"/>
          <w:divBdr>
            <w:top w:val="none" w:sz="0" w:space="0" w:color="auto"/>
            <w:left w:val="none" w:sz="0" w:space="0" w:color="auto"/>
            <w:bottom w:val="none" w:sz="0" w:space="0" w:color="auto"/>
            <w:right w:val="none" w:sz="0" w:space="0" w:color="auto"/>
          </w:divBdr>
        </w:div>
        <w:div w:id="1548640235">
          <w:marLeft w:val="274"/>
          <w:marRight w:val="0"/>
          <w:marTop w:val="0"/>
          <w:marBottom w:val="0"/>
          <w:divBdr>
            <w:top w:val="none" w:sz="0" w:space="0" w:color="auto"/>
            <w:left w:val="none" w:sz="0" w:space="0" w:color="auto"/>
            <w:bottom w:val="none" w:sz="0" w:space="0" w:color="auto"/>
            <w:right w:val="none" w:sz="0" w:space="0" w:color="auto"/>
          </w:divBdr>
        </w:div>
        <w:div w:id="923876891">
          <w:marLeft w:val="274"/>
          <w:marRight w:val="0"/>
          <w:marTop w:val="0"/>
          <w:marBottom w:val="0"/>
          <w:divBdr>
            <w:top w:val="none" w:sz="0" w:space="0" w:color="auto"/>
            <w:left w:val="none" w:sz="0" w:space="0" w:color="auto"/>
            <w:bottom w:val="none" w:sz="0" w:space="0" w:color="auto"/>
            <w:right w:val="none" w:sz="0" w:space="0" w:color="auto"/>
          </w:divBdr>
        </w:div>
      </w:divsChild>
    </w:div>
    <w:div w:id="930816554">
      <w:bodyDiv w:val="1"/>
      <w:marLeft w:val="0"/>
      <w:marRight w:val="0"/>
      <w:marTop w:val="0"/>
      <w:marBottom w:val="0"/>
      <w:divBdr>
        <w:top w:val="none" w:sz="0" w:space="0" w:color="auto"/>
        <w:left w:val="none" w:sz="0" w:space="0" w:color="auto"/>
        <w:bottom w:val="none" w:sz="0" w:space="0" w:color="auto"/>
        <w:right w:val="none" w:sz="0" w:space="0" w:color="auto"/>
      </w:divBdr>
      <w:divsChild>
        <w:div w:id="72166071">
          <w:marLeft w:val="360"/>
          <w:marRight w:val="0"/>
          <w:marTop w:val="0"/>
          <w:marBottom w:val="0"/>
          <w:divBdr>
            <w:top w:val="none" w:sz="0" w:space="0" w:color="auto"/>
            <w:left w:val="none" w:sz="0" w:space="0" w:color="auto"/>
            <w:bottom w:val="none" w:sz="0" w:space="0" w:color="auto"/>
            <w:right w:val="none" w:sz="0" w:space="0" w:color="auto"/>
          </w:divBdr>
        </w:div>
      </w:divsChild>
    </w:div>
    <w:div w:id="935020867">
      <w:bodyDiv w:val="1"/>
      <w:marLeft w:val="0"/>
      <w:marRight w:val="0"/>
      <w:marTop w:val="0"/>
      <w:marBottom w:val="0"/>
      <w:divBdr>
        <w:top w:val="none" w:sz="0" w:space="0" w:color="auto"/>
        <w:left w:val="none" w:sz="0" w:space="0" w:color="auto"/>
        <w:bottom w:val="none" w:sz="0" w:space="0" w:color="auto"/>
        <w:right w:val="none" w:sz="0" w:space="0" w:color="auto"/>
      </w:divBdr>
    </w:div>
    <w:div w:id="936014323">
      <w:bodyDiv w:val="1"/>
      <w:marLeft w:val="0"/>
      <w:marRight w:val="0"/>
      <w:marTop w:val="0"/>
      <w:marBottom w:val="0"/>
      <w:divBdr>
        <w:top w:val="none" w:sz="0" w:space="0" w:color="auto"/>
        <w:left w:val="none" w:sz="0" w:space="0" w:color="auto"/>
        <w:bottom w:val="none" w:sz="0" w:space="0" w:color="auto"/>
        <w:right w:val="none" w:sz="0" w:space="0" w:color="auto"/>
      </w:divBdr>
      <w:divsChild>
        <w:div w:id="2041196765">
          <w:marLeft w:val="274"/>
          <w:marRight w:val="0"/>
          <w:marTop w:val="0"/>
          <w:marBottom w:val="0"/>
          <w:divBdr>
            <w:top w:val="none" w:sz="0" w:space="0" w:color="auto"/>
            <w:left w:val="none" w:sz="0" w:space="0" w:color="auto"/>
            <w:bottom w:val="none" w:sz="0" w:space="0" w:color="auto"/>
            <w:right w:val="none" w:sz="0" w:space="0" w:color="auto"/>
          </w:divBdr>
        </w:div>
      </w:divsChild>
    </w:div>
    <w:div w:id="980236644">
      <w:bodyDiv w:val="1"/>
      <w:marLeft w:val="0"/>
      <w:marRight w:val="0"/>
      <w:marTop w:val="0"/>
      <w:marBottom w:val="0"/>
      <w:divBdr>
        <w:top w:val="none" w:sz="0" w:space="0" w:color="auto"/>
        <w:left w:val="none" w:sz="0" w:space="0" w:color="auto"/>
        <w:bottom w:val="none" w:sz="0" w:space="0" w:color="auto"/>
        <w:right w:val="none" w:sz="0" w:space="0" w:color="auto"/>
      </w:divBdr>
      <w:divsChild>
        <w:div w:id="1733312458">
          <w:marLeft w:val="360"/>
          <w:marRight w:val="0"/>
          <w:marTop w:val="200"/>
          <w:marBottom w:val="0"/>
          <w:divBdr>
            <w:top w:val="none" w:sz="0" w:space="0" w:color="auto"/>
            <w:left w:val="none" w:sz="0" w:space="0" w:color="auto"/>
            <w:bottom w:val="none" w:sz="0" w:space="0" w:color="auto"/>
            <w:right w:val="none" w:sz="0" w:space="0" w:color="auto"/>
          </w:divBdr>
        </w:div>
        <w:div w:id="1632243596">
          <w:marLeft w:val="360"/>
          <w:marRight w:val="0"/>
          <w:marTop w:val="200"/>
          <w:marBottom w:val="0"/>
          <w:divBdr>
            <w:top w:val="none" w:sz="0" w:space="0" w:color="auto"/>
            <w:left w:val="none" w:sz="0" w:space="0" w:color="auto"/>
            <w:bottom w:val="none" w:sz="0" w:space="0" w:color="auto"/>
            <w:right w:val="none" w:sz="0" w:space="0" w:color="auto"/>
          </w:divBdr>
        </w:div>
        <w:div w:id="1582331650">
          <w:marLeft w:val="360"/>
          <w:marRight w:val="0"/>
          <w:marTop w:val="200"/>
          <w:marBottom w:val="0"/>
          <w:divBdr>
            <w:top w:val="none" w:sz="0" w:space="0" w:color="auto"/>
            <w:left w:val="none" w:sz="0" w:space="0" w:color="auto"/>
            <w:bottom w:val="none" w:sz="0" w:space="0" w:color="auto"/>
            <w:right w:val="none" w:sz="0" w:space="0" w:color="auto"/>
          </w:divBdr>
        </w:div>
      </w:divsChild>
    </w:div>
    <w:div w:id="999694395">
      <w:bodyDiv w:val="1"/>
      <w:marLeft w:val="0"/>
      <w:marRight w:val="0"/>
      <w:marTop w:val="0"/>
      <w:marBottom w:val="0"/>
      <w:divBdr>
        <w:top w:val="none" w:sz="0" w:space="0" w:color="auto"/>
        <w:left w:val="none" w:sz="0" w:space="0" w:color="auto"/>
        <w:bottom w:val="none" w:sz="0" w:space="0" w:color="auto"/>
        <w:right w:val="none" w:sz="0" w:space="0" w:color="auto"/>
      </w:divBdr>
    </w:div>
    <w:div w:id="1158426314">
      <w:bodyDiv w:val="1"/>
      <w:marLeft w:val="0"/>
      <w:marRight w:val="0"/>
      <w:marTop w:val="0"/>
      <w:marBottom w:val="0"/>
      <w:divBdr>
        <w:top w:val="none" w:sz="0" w:space="0" w:color="auto"/>
        <w:left w:val="none" w:sz="0" w:space="0" w:color="auto"/>
        <w:bottom w:val="none" w:sz="0" w:space="0" w:color="auto"/>
        <w:right w:val="none" w:sz="0" w:space="0" w:color="auto"/>
      </w:divBdr>
      <w:divsChild>
        <w:div w:id="200098372">
          <w:marLeft w:val="360"/>
          <w:marRight w:val="0"/>
          <w:marTop w:val="200"/>
          <w:marBottom w:val="0"/>
          <w:divBdr>
            <w:top w:val="none" w:sz="0" w:space="0" w:color="auto"/>
            <w:left w:val="none" w:sz="0" w:space="0" w:color="auto"/>
            <w:bottom w:val="none" w:sz="0" w:space="0" w:color="auto"/>
            <w:right w:val="none" w:sz="0" w:space="0" w:color="auto"/>
          </w:divBdr>
        </w:div>
        <w:div w:id="632256115">
          <w:marLeft w:val="360"/>
          <w:marRight w:val="0"/>
          <w:marTop w:val="200"/>
          <w:marBottom w:val="0"/>
          <w:divBdr>
            <w:top w:val="none" w:sz="0" w:space="0" w:color="auto"/>
            <w:left w:val="none" w:sz="0" w:space="0" w:color="auto"/>
            <w:bottom w:val="none" w:sz="0" w:space="0" w:color="auto"/>
            <w:right w:val="none" w:sz="0" w:space="0" w:color="auto"/>
          </w:divBdr>
        </w:div>
      </w:divsChild>
    </w:div>
    <w:div w:id="1277907839">
      <w:bodyDiv w:val="1"/>
      <w:marLeft w:val="0"/>
      <w:marRight w:val="0"/>
      <w:marTop w:val="0"/>
      <w:marBottom w:val="0"/>
      <w:divBdr>
        <w:top w:val="none" w:sz="0" w:space="0" w:color="auto"/>
        <w:left w:val="none" w:sz="0" w:space="0" w:color="auto"/>
        <w:bottom w:val="none" w:sz="0" w:space="0" w:color="auto"/>
        <w:right w:val="none" w:sz="0" w:space="0" w:color="auto"/>
      </w:divBdr>
      <w:divsChild>
        <w:div w:id="1278947207">
          <w:marLeft w:val="360"/>
          <w:marRight w:val="0"/>
          <w:marTop w:val="0"/>
          <w:marBottom w:val="0"/>
          <w:divBdr>
            <w:top w:val="none" w:sz="0" w:space="0" w:color="auto"/>
            <w:left w:val="none" w:sz="0" w:space="0" w:color="auto"/>
            <w:bottom w:val="none" w:sz="0" w:space="0" w:color="auto"/>
            <w:right w:val="none" w:sz="0" w:space="0" w:color="auto"/>
          </w:divBdr>
        </w:div>
        <w:div w:id="1305505166">
          <w:marLeft w:val="360"/>
          <w:marRight w:val="0"/>
          <w:marTop w:val="0"/>
          <w:marBottom w:val="0"/>
          <w:divBdr>
            <w:top w:val="none" w:sz="0" w:space="0" w:color="auto"/>
            <w:left w:val="none" w:sz="0" w:space="0" w:color="auto"/>
            <w:bottom w:val="none" w:sz="0" w:space="0" w:color="auto"/>
            <w:right w:val="none" w:sz="0" w:space="0" w:color="auto"/>
          </w:divBdr>
        </w:div>
        <w:div w:id="1749812484">
          <w:marLeft w:val="360"/>
          <w:marRight w:val="0"/>
          <w:marTop w:val="0"/>
          <w:marBottom w:val="0"/>
          <w:divBdr>
            <w:top w:val="none" w:sz="0" w:space="0" w:color="auto"/>
            <w:left w:val="none" w:sz="0" w:space="0" w:color="auto"/>
            <w:bottom w:val="none" w:sz="0" w:space="0" w:color="auto"/>
            <w:right w:val="none" w:sz="0" w:space="0" w:color="auto"/>
          </w:divBdr>
        </w:div>
        <w:div w:id="2069761933">
          <w:marLeft w:val="360"/>
          <w:marRight w:val="0"/>
          <w:marTop w:val="0"/>
          <w:marBottom w:val="0"/>
          <w:divBdr>
            <w:top w:val="none" w:sz="0" w:space="0" w:color="auto"/>
            <w:left w:val="none" w:sz="0" w:space="0" w:color="auto"/>
            <w:bottom w:val="none" w:sz="0" w:space="0" w:color="auto"/>
            <w:right w:val="none" w:sz="0" w:space="0" w:color="auto"/>
          </w:divBdr>
        </w:div>
        <w:div w:id="1764452338">
          <w:marLeft w:val="360"/>
          <w:marRight w:val="0"/>
          <w:marTop w:val="0"/>
          <w:marBottom w:val="0"/>
          <w:divBdr>
            <w:top w:val="none" w:sz="0" w:space="0" w:color="auto"/>
            <w:left w:val="none" w:sz="0" w:space="0" w:color="auto"/>
            <w:bottom w:val="none" w:sz="0" w:space="0" w:color="auto"/>
            <w:right w:val="none" w:sz="0" w:space="0" w:color="auto"/>
          </w:divBdr>
        </w:div>
        <w:div w:id="1386955000">
          <w:marLeft w:val="274"/>
          <w:marRight w:val="0"/>
          <w:marTop w:val="0"/>
          <w:marBottom w:val="0"/>
          <w:divBdr>
            <w:top w:val="none" w:sz="0" w:space="0" w:color="auto"/>
            <w:left w:val="none" w:sz="0" w:space="0" w:color="auto"/>
            <w:bottom w:val="none" w:sz="0" w:space="0" w:color="auto"/>
            <w:right w:val="none" w:sz="0" w:space="0" w:color="auto"/>
          </w:divBdr>
        </w:div>
        <w:div w:id="1249851879">
          <w:marLeft w:val="274"/>
          <w:marRight w:val="0"/>
          <w:marTop w:val="0"/>
          <w:marBottom w:val="0"/>
          <w:divBdr>
            <w:top w:val="none" w:sz="0" w:space="0" w:color="auto"/>
            <w:left w:val="none" w:sz="0" w:space="0" w:color="auto"/>
            <w:bottom w:val="none" w:sz="0" w:space="0" w:color="auto"/>
            <w:right w:val="none" w:sz="0" w:space="0" w:color="auto"/>
          </w:divBdr>
        </w:div>
        <w:div w:id="1818256239">
          <w:marLeft w:val="274"/>
          <w:marRight w:val="0"/>
          <w:marTop w:val="0"/>
          <w:marBottom w:val="0"/>
          <w:divBdr>
            <w:top w:val="none" w:sz="0" w:space="0" w:color="auto"/>
            <w:left w:val="none" w:sz="0" w:space="0" w:color="auto"/>
            <w:bottom w:val="none" w:sz="0" w:space="0" w:color="auto"/>
            <w:right w:val="none" w:sz="0" w:space="0" w:color="auto"/>
          </w:divBdr>
        </w:div>
      </w:divsChild>
    </w:div>
    <w:div w:id="1305692837">
      <w:bodyDiv w:val="1"/>
      <w:marLeft w:val="0"/>
      <w:marRight w:val="0"/>
      <w:marTop w:val="0"/>
      <w:marBottom w:val="0"/>
      <w:divBdr>
        <w:top w:val="none" w:sz="0" w:space="0" w:color="auto"/>
        <w:left w:val="none" w:sz="0" w:space="0" w:color="auto"/>
        <w:bottom w:val="none" w:sz="0" w:space="0" w:color="auto"/>
        <w:right w:val="none" w:sz="0" w:space="0" w:color="auto"/>
      </w:divBdr>
    </w:div>
    <w:div w:id="1317101055">
      <w:bodyDiv w:val="1"/>
      <w:marLeft w:val="0"/>
      <w:marRight w:val="0"/>
      <w:marTop w:val="0"/>
      <w:marBottom w:val="0"/>
      <w:divBdr>
        <w:top w:val="none" w:sz="0" w:space="0" w:color="auto"/>
        <w:left w:val="none" w:sz="0" w:space="0" w:color="auto"/>
        <w:bottom w:val="none" w:sz="0" w:space="0" w:color="auto"/>
        <w:right w:val="none" w:sz="0" w:space="0" w:color="auto"/>
      </w:divBdr>
    </w:div>
    <w:div w:id="1336305758">
      <w:bodyDiv w:val="1"/>
      <w:marLeft w:val="0"/>
      <w:marRight w:val="0"/>
      <w:marTop w:val="0"/>
      <w:marBottom w:val="0"/>
      <w:divBdr>
        <w:top w:val="none" w:sz="0" w:space="0" w:color="auto"/>
        <w:left w:val="none" w:sz="0" w:space="0" w:color="auto"/>
        <w:bottom w:val="none" w:sz="0" w:space="0" w:color="auto"/>
        <w:right w:val="none" w:sz="0" w:space="0" w:color="auto"/>
      </w:divBdr>
      <w:divsChild>
        <w:div w:id="1217932019">
          <w:marLeft w:val="274"/>
          <w:marRight w:val="0"/>
          <w:marTop w:val="200"/>
          <w:marBottom w:val="0"/>
          <w:divBdr>
            <w:top w:val="none" w:sz="0" w:space="0" w:color="auto"/>
            <w:left w:val="none" w:sz="0" w:space="0" w:color="auto"/>
            <w:bottom w:val="none" w:sz="0" w:space="0" w:color="auto"/>
            <w:right w:val="none" w:sz="0" w:space="0" w:color="auto"/>
          </w:divBdr>
        </w:div>
        <w:div w:id="626080705">
          <w:marLeft w:val="274"/>
          <w:marRight w:val="0"/>
          <w:marTop w:val="200"/>
          <w:marBottom w:val="0"/>
          <w:divBdr>
            <w:top w:val="none" w:sz="0" w:space="0" w:color="auto"/>
            <w:left w:val="none" w:sz="0" w:space="0" w:color="auto"/>
            <w:bottom w:val="none" w:sz="0" w:space="0" w:color="auto"/>
            <w:right w:val="none" w:sz="0" w:space="0" w:color="auto"/>
          </w:divBdr>
        </w:div>
        <w:div w:id="397361926">
          <w:marLeft w:val="274"/>
          <w:marRight w:val="0"/>
          <w:marTop w:val="200"/>
          <w:marBottom w:val="0"/>
          <w:divBdr>
            <w:top w:val="none" w:sz="0" w:space="0" w:color="auto"/>
            <w:left w:val="none" w:sz="0" w:space="0" w:color="auto"/>
            <w:bottom w:val="none" w:sz="0" w:space="0" w:color="auto"/>
            <w:right w:val="none" w:sz="0" w:space="0" w:color="auto"/>
          </w:divBdr>
        </w:div>
        <w:div w:id="1249924658">
          <w:marLeft w:val="274"/>
          <w:marRight w:val="0"/>
          <w:marTop w:val="200"/>
          <w:marBottom w:val="0"/>
          <w:divBdr>
            <w:top w:val="none" w:sz="0" w:space="0" w:color="auto"/>
            <w:left w:val="none" w:sz="0" w:space="0" w:color="auto"/>
            <w:bottom w:val="none" w:sz="0" w:space="0" w:color="auto"/>
            <w:right w:val="none" w:sz="0" w:space="0" w:color="auto"/>
          </w:divBdr>
        </w:div>
      </w:divsChild>
    </w:div>
    <w:div w:id="1341658144">
      <w:bodyDiv w:val="1"/>
      <w:marLeft w:val="0"/>
      <w:marRight w:val="0"/>
      <w:marTop w:val="0"/>
      <w:marBottom w:val="0"/>
      <w:divBdr>
        <w:top w:val="none" w:sz="0" w:space="0" w:color="auto"/>
        <w:left w:val="none" w:sz="0" w:space="0" w:color="auto"/>
        <w:bottom w:val="none" w:sz="0" w:space="0" w:color="auto"/>
        <w:right w:val="none" w:sz="0" w:space="0" w:color="auto"/>
      </w:divBdr>
    </w:div>
    <w:div w:id="1390883298">
      <w:bodyDiv w:val="1"/>
      <w:marLeft w:val="0"/>
      <w:marRight w:val="0"/>
      <w:marTop w:val="0"/>
      <w:marBottom w:val="0"/>
      <w:divBdr>
        <w:top w:val="none" w:sz="0" w:space="0" w:color="auto"/>
        <w:left w:val="none" w:sz="0" w:space="0" w:color="auto"/>
        <w:bottom w:val="none" w:sz="0" w:space="0" w:color="auto"/>
        <w:right w:val="none" w:sz="0" w:space="0" w:color="auto"/>
      </w:divBdr>
      <w:divsChild>
        <w:div w:id="935479517">
          <w:marLeft w:val="274"/>
          <w:marRight w:val="0"/>
          <w:marTop w:val="0"/>
          <w:marBottom w:val="0"/>
          <w:divBdr>
            <w:top w:val="none" w:sz="0" w:space="0" w:color="auto"/>
            <w:left w:val="none" w:sz="0" w:space="0" w:color="auto"/>
            <w:bottom w:val="none" w:sz="0" w:space="0" w:color="auto"/>
            <w:right w:val="none" w:sz="0" w:space="0" w:color="auto"/>
          </w:divBdr>
        </w:div>
      </w:divsChild>
    </w:div>
    <w:div w:id="1472673383">
      <w:bodyDiv w:val="1"/>
      <w:marLeft w:val="0"/>
      <w:marRight w:val="0"/>
      <w:marTop w:val="0"/>
      <w:marBottom w:val="0"/>
      <w:divBdr>
        <w:top w:val="none" w:sz="0" w:space="0" w:color="auto"/>
        <w:left w:val="none" w:sz="0" w:space="0" w:color="auto"/>
        <w:bottom w:val="none" w:sz="0" w:space="0" w:color="auto"/>
        <w:right w:val="none" w:sz="0" w:space="0" w:color="auto"/>
      </w:divBdr>
      <w:divsChild>
        <w:div w:id="1707484718">
          <w:marLeft w:val="720"/>
          <w:marRight w:val="0"/>
          <w:marTop w:val="200"/>
          <w:marBottom w:val="0"/>
          <w:divBdr>
            <w:top w:val="none" w:sz="0" w:space="0" w:color="auto"/>
            <w:left w:val="none" w:sz="0" w:space="0" w:color="auto"/>
            <w:bottom w:val="none" w:sz="0" w:space="0" w:color="auto"/>
            <w:right w:val="none" w:sz="0" w:space="0" w:color="auto"/>
          </w:divBdr>
        </w:div>
        <w:div w:id="803699796">
          <w:marLeft w:val="720"/>
          <w:marRight w:val="0"/>
          <w:marTop w:val="200"/>
          <w:marBottom w:val="0"/>
          <w:divBdr>
            <w:top w:val="none" w:sz="0" w:space="0" w:color="auto"/>
            <w:left w:val="none" w:sz="0" w:space="0" w:color="auto"/>
            <w:bottom w:val="none" w:sz="0" w:space="0" w:color="auto"/>
            <w:right w:val="none" w:sz="0" w:space="0" w:color="auto"/>
          </w:divBdr>
        </w:div>
        <w:div w:id="1281764137">
          <w:marLeft w:val="720"/>
          <w:marRight w:val="0"/>
          <w:marTop w:val="200"/>
          <w:marBottom w:val="0"/>
          <w:divBdr>
            <w:top w:val="none" w:sz="0" w:space="0" w:color="auto"/>
            <w:left w:val="none" w:sz="0" w:space="0" w:color="auto"/>
            <w:bottom w:val="none" w:sz="0" w:space="0" w:color="auto"/>
            <w:right w:val="none" w:sz="0" w:space="0" w:color="auto"/>
          </w:divBdr>
        </w:div>
        <w:div w:id="958489452">
          <w:marLeft w:val="720"/>
          <w:marRight w:val="0"/>
          <w:marTop w:val="200"/>
          <w:marBottom w:val="0"/>
          <w:divBdr>
            <w:top w:val="none" w:sz="0" w:space="0" w:color="auto"/>
            <w:left w:val="none" w:sz="0" w:space="0" w:color="auto"/>
            <w:bottom w:val="none" w:sz="0" w:space="0" w:color="auto"/>
            <w:right w:val="none" w:sz="0" w:space="0" w:color="auto"/>
          </w:divBdr>
        </w:div>
        <w:div w:id="1517309793">
          <w:marLeft w:val="720"/>
          <w:marRight w:val="0"/>
          <w:marTop w:val="200"/>
          <w:marBottom w:val="0"/>
          <w:divBdr>
            <w:top w:val="none" w:sz="0" w:space="0" w:color="auto"/>
            <w:left w:val="none" w:sz="0" w:space="0" w:color="auto"/>
            <w:bottom w:val="none" w:sz="0" w:space="0" w:color="auto"/>
            <w:right w:val="none" w:sz="0" w:space="0" w:color="auto"/>
          </w:divBdr>
        </w:div>
        <w:div w:id="2053842552">
          <w:marLeft w:val="720"/>
          <w:marRight w:val="0"/>
          <w:marTop w:val="200"/>
          <w:marBottom w:val="0"/>
          <w:divBdr>
            <w:top w:val="none" w:sz="0" w:space="0" w:color="auto"/>
            <w:left w:val="none" w:sz="0" w:space="0" w:color="auto"/>
            <w:bottom w:val="none" w:sz="0" w:space="0" w:color="auto"/>
            <w:right w:val="none" w:sz="0" w:space="0" w:color="auto"/>
          </w:divBdr>
        </w:div>
        <w:div w:id="655304059">
          <w:marLeft w:val="720"/>
          <w:marRight w:val="0"/>
          <w:marTop w:val="200"/>
          <w:marBottom w:val="0"/>
          <w:divBdr>
            <w:top w:val="none" w:sz="0" w:space="0" w:color="auto"/>
            <w:left w:val="none" w:sz="0" w:space="0" w:color="auto"/>
            <w:bottom w:val="none" w:sz="0" w:space="0" w:color="auto"/>
            <w:right w:val="none" w:sz="0" w:space="0" w:color="auto"/>
          </w:divBdr>
        </w:div>
        <w:div w:id="293952908">
          <w:marLeft w:val="720"/>
          <w:marRight w:val="0"/>
          <w:marTop w:val="200"/>
          <w:marBottom w:val="0"/>
          <w:divBdr>
            <w:top w:val="none" w:sz="0" w:space="0" w:color="auto"/>
            <w:left w:val="none" w:sz="0" w:space="0" w:color="auto"/>
            <w:bottom w:val="none" w:sz="0" w:space="0" w:color="auto"/>
            <w:right w:val="none" w:sz="0" w:space="0" w:color="auto"/>
          </w:divBdr>
        </w:div>
      </w:divsChild>
    </w:div>
    <w:div w:id="1585216801">
      <w:bodyDiv w:val="1"/>
      <w:marLeft w:val="0"/>
      <w:marRight w:val="0"/>
      <w:marTop w:val="0"/>
      <w:marBottom w:val="0"/>
      <w:divBdr>
        <w:top w:val="none" w:sz="0" w:space="0" w:color="auto"/>
        <w:left w:val="none" w:sz="0" w:space="0" w:color="auto"/>
        <w:bottom w:val="none" w:sz="0" w:space="0" w:color="auto"/>
        <w:right w:val="none" w:sz="0" w:space="0" w:color="auto"/>
      </w:divBdr>
      <w:divsChild>
        <w:div w:id="881089278">
          <w:marLeft w:val="274"/>
          <w:marRight w:val="0"/>
          <w:marTop w:val="0"/>
          <w:marBottom w:val="0"/>
          <w:divBdr>
            <w:top w:val="none" w:sz="0" w:space="0" w:color="auto"/>
            <w:left w:val="none" w:sz="0" w:space="0" w:color="auto"/>
            <w:bottom w:val="none" w:sz="0" w:space="0" w:color="auto"/>
            <w:right w:val="none" w:sz="0" w:space="0" w:color="auto"/>
          </w:divBdr>
        </w:div>
      </w:divsChild>
    </w:div>
    <w:div w:id="1639140714">
      <w:bodyDiv w:val="1"/>
      <w:marLeft w:val="0"/>
      <w:marRight w:val="0"/>
      <w:marTop w:val="0"/>
      <w:marBottom w:val="0"/>
      <w:divBdr>
        <w:top w:val="none" w:sz="0" w:space="0" w:color="auto"/>
        <w:left w:val="none" w:sz="0" w:space="0" w:color="auto"/>
        <w:bottom w:val="none" w:sz="0" w:space="0" w:color="auto"/>
        <w:right w:val="none" w:sz="0" w:space="0" w:color="auto"/>
      </w:divBdr>
      <w:divsChild>
        <w:div w:id="1500269139">
          <w:marLeft w:val="274"/>
          <w:marRight w:val="0"/>
          <w:marTop w:val="0"/>
          <w:marBottom w:val="0"/>
          <w:divBdr>
            <w:top w:val="none" w:sz="0" w:space="0" w:color="auto"/>
            <w:left w:val="none" w:sz="0" w:space="0" w:color="auto"/>
            <w:bottom w:val="none" w:sz="0" w:space="0" w:color="auto"/>
            <w:right w:val="none" w:sz="0" w:space="0" w:color="auto"/>
          </w:divBdr>
        </w:div>
        <w:div w:id="1449858806">
          <w:marLeft w:val="274"/>
          <w:marRight w:val="0"/>
          <w:marTop w:val="0"/>
          <w:marBottom w:val="0"/>
          <w:divBdr>
            <w:top w:val="none" w:sz="0" w:space="0" w:color="auto"/>
            <w:left w:val="none" w:sz="0" w:space="0" w:color="auto"/>
            <w:bottom w:val="none" w:sz="0" w:space="0" w:color="auto"/>
            <w:right w:val="none" w:sz="0" w:space="0" w:color="auto"/>
          </w:divBdr>
        </w:div>
        <w:div w:id="49546763">
          <w:marLeft w:val="274"/>
          <w:marRight w:val="0"/>
          <w:marTop w:val="0"/>
          <w:marBottom w:val="0"/>
          <w:divBdr>
            <w:top w:val="none" w:sz="0" w:space="0" w:color="auto"/>
            <w:left w:val="none" w:sz="0" w:space="0" w:color="auto"/>
            <w:bottom w:val="none" w:sz="0" w:space="0" w:color="auto"/>
            <w:right w:val="none" w:sz="0" w:space="0" w:color="auto"/>
          </w:divBdr>
        </w:div>
      </w:divsChild>
    </w:div>
    <w:div w:id="1687712812">
      <w:bodyDiv w:val="1"/>
      <w:marLeft w:val="0"/>
      <w:marRight w:val="0"/>
      <w:marTop w:val="0"/>
      <w:marBottom w:val="0"/>
      <w:divBdr>
        <w:top w:val="none" w:sz="0" w:space="0" w:color="auto"/>
        <w:left w:val="none" w:sz="0" w:space="0" w:color="auto"/>
        <w:bottom w:val="none" w:sz="0" w:space="0" w:color="auto"/>
        <w:right w:val="none" w:sz="0" w:space="0" w:color="auto"/>
      </w:divBdr>
    </w:div>
    <w:div w:id="1778670934">
      <w:bodyDiv w:val="1"/>
      <w:marLeft w:val="0"/>
      <w:marRight w:val="0"/>
      <w:marTop w:val="0"/>
      <w:marBottom w:val="0"/>
      <w:divBdr>
        <w:top w:val="none" w:sz="0" w:space="0" w:color="auto"/>
        <w:left w:val="none" w:sz="0" w:space="0" w:color="auto"/>
        <w:bottom w:val="none" w:sz="0" w:space="0" w:color="auto"/>
        <w:right w:val="none" w:sz="0" w:space="0" w:color="auto"/>
      </w:divBdr>
      <w:divsChild>
        <w:div w:id="1033458731">
          <w:marLeft w:val="360"/>
          <w:marRight w:val="0"/>
          <w:marTop w:val="200"/>
          <w:marBottom w:val="0"/>
          <w:divBdr>
            <w:top w:val="none" w:sz="0" w:space="0" w:color="auto"/>
            <w:left w:val="none" w:sz="0" w:space="0" w:color="auto"/>
            <w:bottom w:val="none" w:sz="0" w:space="0" w:color="auto"/>
            <w:right w:val="none" w:sz="0" w:space="0" w:color="auto"/>
          </w:divBdr>
        </w:div>
        <w:div w:id="136067966">
          <w:marLeft w:val="360"/>
          <w:marRight w:val="0"/>
          <w:marTop w:val="200"/>
          <w:marBottom w:val="0"/>
          <w:divBdr>
            <w:top w:val="none" w:sz="0" w:space="0" w:color="auto"/>
            <w:left w:val="none" w:sz="0" w:space="0" w:color="auto"/>
            <w:bottom w:val="none" w:sz="0" w:space="0" w:color="auto"/>
            <w:right w:val="none" w:sz="0" w:space="0" w:color="auto"/>
          </w:divBdr>
        </w:div>
        <w:div w:id="794449178">
          <w:marLeft w:val="360"/>
          <w:marRight w:val="0"/>
          <w:marTop w:val="200"/>
          <w:marBottom w:val="0"/>
          <w:divBdr>
            <w:top w:val="none" w:sz="0" w:space="0" w:color="auto"/>
            <w:left w:val="none" w:sz="0" w:space="0" w:color="auto"/>
            <w:bottom w:val="none" w:sz="0" w:space="0" w:color="auto"/>
            <w:right w:val="none" w:sz="0" w:space="0" w:color="auto"/>
          </w:divBdr>
        </w:div>
      </w:divsChild>
    </w:div>
    <w:div w:id="1956478377">
      <w:bodyDiv w:val="1"/>
      <w:marLeft w:val="0"/>
      <w:marRight w:val="0"/>
      <w:marTop w:val="0"/>
      <w:marBottom w:val="0"/>
      <w:divBdr>
        <w:top w:val="none" w:sz="0" w:space="0" w:color="auto"/>
        <w:left w:val="none" w:sz="0" w:space="0" w:color="auto"/>
        <w:bottom w:val="none" w:sz="0" w:space="0" w:color="auto"/>
        <w:right w:val="none" w:sz="0" w:space="0" w:color="auto"/>
      </w:divBdr>
      <w:divsChild>
        <w:div w:id="443884097">
          <w:marLeft w:val="274"/>
          <w:marRight w:val="0"/>
          <w:marTop w:val="0"/>
          <w:marBottom w:val="0"/>
          <w:divBdr>
            <w:top w:val="none" w:sz="0" w:space="0" w:color="auto"/>
            <w:left w:val="none" w:sz="0" w:space="0" w:color="auto"/>
            <w:bottom w:val="none" w:sz="0" w:space="0" w:color="auto"/>
            <w:right w:val="none" w:sz="0" w:space="0" w:color="auto"/>
          </w:divBdr>
        </w:div>
        <w:div w:id="1798642974">
          <w:marLeft w:val="274"/>
          <w:marRight w:val="0"/>
          <w:marTop w:val="0"/>
          <w:marBottom w:val="0"/>
          <w:divBdr>
            <w:top w:val="none" w:sz="0" w:space="0" w:color="auto"/>
            <w:left w:val="none" w:sz="0" w:space="0" w:color="auto"/>
            <w:bottom w:val="none" w:sz="0" w:space="0" w:color="auto"/>
            <w:right w:val="none" w:sz="0" w:space="0" w:color="auto"/>
          </w:divBdr>
        </w:div>
        <w:div w:id="855853284">
          <w:marLeft w:val="274"/>
          <w:marRight w:val="0"/>
          <w:marTop w:val="0"/>
          <w:marBottom w:val="0"/>
          <w:divBdr>
            <w:top w:val="none" w:sz="0" w:space="0" w:color="auto"/>
            <w:left w:val="none" w:sz="0" w:space="0" w:color="auto"/>
            <w:bottom w:val="none" w:sz="0" w:space="0" w:color="auto"/>
            <w:right w:val="none" w:sz="0" w:space="0" w:color="auto"/>
          </w:divBdr>
        </w:div>
      </w:divsChild>
    </w:div>
    <w:div w:id="2015643795">
      <w:bodyDiv w:val="1"/>
      <w:marLeft w:val="0"/>
      <w:marRight w:val="0"/>
      <w:marTop w:val="0"/>
      <w:marBottom w:val="0"/>
      <w:divBdr>
        <w:top w:val="none" w:sz="0" w:space="0" w:color="auto"/>
        <w:left w:val="none" w:sz="0" w:space="0" w:color="auto"/>
        <w:bottom w:val="none" w:sz="0" w:space="0" w:color="auto"/>
        <w:right w:val="none" w:sz="0" w:space="0" w:color="auto"/>
      </w:divBdr>
      <w:divsChild>
        <w:div w:id="427971048">
          <w:marLeft w:val="274"/>
          <w:marRight w:val="0"/>
          <w:marTop w:val="0"/>
          <w:marBottom w:val="0"/>
          <w:divBdr>
            <w:top w:val="none" w:sz="0" w:space="0" w:color="auto"/>
            <w:left w:val="none" w:sz="0" w:space="0" w:color="auto"/>
            <w:bottom w:val="none" w:sz="0" w:space="0" w:color="auto"/>
            <w:right w:val="none" w:sz="0" w:space="0" w:color="auto"/>
          </w:divBdr>
        </w:div>
        <w:div w:id="1523014448">
          <w:marLeft w:val="274"/>
          <w:marRight w:val="0"/>
          <w:marTop w:val="0"/>
          <w:marBottom w:val="0"/>
          <w:divBdr>
            <w:top w:val="none" w:sz="0" w:space="0" w:color="auto"/>
            <w:left w:val="none" w:sz="0" w:space="0" w:color="auto"/>
            <w:bottom w:val="none" w:sz="0" w:space="0" w:color="auto"/>
            <w:right w:val="none" w:sz="0" w:space="0" w:color="auto"/>
          </w:divBdr>
        </w:div>
        <w:div w:id="961888026">
          <w:marLeft w:val="274"/>
          <w:marRight w:val="0"/>
          <w:marTop w:val="0"/>
          <w:marBottom w:val="0"/>
          <w:divBdr>
            <w:top w:val="none" w:sz="0" w:space="0" w:color="auto"/>
            <w:left w:val="none" w:sz="0" w:space="0" w:color="auto"/>
            <w:bottom w:val="none" w:sz="0" w:space="0" w:color="auto"/>
            <w:right w:val="none" w:sz="0" w:space="0" w:color="auto"/>
          </w:divBdr>
        </w:div>
        <w:div w:id="1592541148">
          <w:marLeft w:val="274"/>
          <w:marRight w:val="0"/>
          <w:marTop w:val="0"/>
          <w:marBottom w:val="0"/>
          <w:divBdr>
            <w:top w:val="none" w:sz="0" w:space="0" w:color="auto"/>
            <w:left w:val="none" w:sz="0" w:space="0" w:color="auto"/>
            <w:bottom w:val="none" w:sz="0" w:space="0" w:color="auto"/>
            <w:right w:val="none" w:sz="0" w:space="0" w:color="auto"/>
          </w:divBdr>
        </w:div>
      </w:divsChild>
    </w:div>
    <w:div w:id="2023583628">
      <w:bodyDiv w:val="1"/>
      <w:marLeft w:val="0"/>
      <w:marRight w:val="0"/>
      <w:marTop w:val="0"/>
      <w:marBottom w:val="0"/>
      <w:divBdr>
        <w:top w:val="none" w:sz="0" w:space="0" w:color="auto"/>
        <w:left w:val="none" w:sz="0" w:space="0" w:color="auto"/>
        <w:bottom w:val="none" w:sz="0" w:space="0" w:color="auto"/>
        <w:right w:val="none" w:sz="0" w:space="0" w:color="auto"/>
      </w:divBdr>
    </w:div>
    <w:div w:id="2101442860">
      <w:bodyDiv w:val="1"/>
      <w:marLeft w:val="0"/>
      <w:marRight w:val="0"/>
      <w:marTop w:val="0"/>
      <w:marBottom w:val="0"/>
      <w:divBdr>
        <w:top w:val="none" w:sz="0" w:space="0" w:color="auto"/>
        <w:left w:val="none" w:sz="0" w:space="0" w:color="auto"/>
        <w:bottom w:val="none" w:sz="0" w:space="0" w:color="auto"/>
        <w:right w:val="none" w:sz="0" w:space="0" w:color="auto"/>
      </w:divBdr>
      <w:divsChild>
        <w:div w:id="1163735402">
          <w:marLeft w:val="360"/>
          <w:marRight w:val="0"/>
          <w:marTop w:val="0"/>
          <w:marBottom w:val="0"/>
          <w:divBdr>
            <w:top w:val="none" w:sz="0" w:space="0" w:color="auto"/>
            <w:left w:val="none" w:sz="0" w:space="0" w:color="auto"/>
            <w:bottom w:val="none" w:sz="0" w:space="0" w:color="auto"/>
            <w:right w:val="none" w:sz="0" w:space="0" w:color="auto"/>
          </w:divBdr>
        </w:div>
        <w:div w:id="831334760">
          <w:marLeft w:val="360"/>
          <w:marRight w:val="0"/>
          <w:marTop w:val="0"/>
          <w:marBottom w:val="0"/>
          <w:divBdr>
            <w:top w:val="none" w:sz="0" w:space="0" w:color="auto"/>
            <w:left w:val="none" w:sz="0" w:space="0" w:color="auto"/>
            <w:bottom w:val="none" w:sz="0" w:space="0" w:color="auto"/>
            <w:right w:val="none" w:sz="0" w:space="0" w:color="auto"/>
          </w:divBdr>
        </w:div>
        <w:div w:id="106437023">
          <w:marLeft w:val="360"/>
          <w:marRight w:val="0"/>
          <w:marTop w:val="0"/>
          <w:marBottom w:val="0"/>
          <w:divBdr>
            <w:top w:val="none" w:sz="0" w:space="0" w:color="auto"/>
            <w:left w:val="none" w:sz="0" w:space="0" w:color="auto"/>
            <w:bottom w:val="none" w:sz="0" w:space="0" w:color="auto"/>
            <w:right w:val="none" w:sz="0" w:space="0" w:color="auto"/>
          </w:divBdr>
        </w:div>
        <w:div w:id="2135246674">
          <w:marLeft w:val="360"/>
          <w:marRight w:val="0"/>
          <w:marTop w:val="0"/>
          <w:marBottom w:val="0"/>
          <w:divBdr>
            <w:top w:val="none" w:sz="0" w:space="0" w:color="auto"/>
            <w:left w:val="none" w:sz="0" w:space="0" w:color="auto"/>
            <w:bottom w:val="none" w:sz="0" w:space="0" w:color="auto"/>
            <w:right w:val="none" w:sz="0" w:space="0" w:color="auto"/>
          </w:divBdr>
        </w:div>
        <w:div w:id="1416591740">
          <w:marLeft w:val="360"/>
          <w:marRight w:val="0"/>
          <w:marTop w:val="0"/>
          <w:marBottom w:val="0"/>
          <w:divBdr>
            <w:top w:val="none" w:sz="0" w:space="0" w:color="auto"/>
            <w:left w:val="none" w:sz="0" w:space="0" w:color="auto"/>
            <w:bottom w:val="none" w:sz="0" w:space="0" w:color="auto"/>
            <w:right w:val="none" w:sz="0" w:space="0" w:color="auto"/>
          </w:divBdr>
        </w:div>
        <w:div w:id="1907256524">
          <w:marLeft w:val="274"/>
          <w:marRight w:val="0"/>
          <w:marTop w:val="0"/>
          <w:marBottom w:val="0"/>
          <w:divBdr>
            <w:top w:val="none" w:sz="0" w:space="0" w:color="auto"/>
            <w:left w:val="none" w:sz="0" w:space="0" w:color="auto"/>
            <w:bottom w:val="none" w:sz="0" w:space="0" w:color="auto"/>
            <w:right w:val="none" w:sz="0" w:space="0" w:color="auto"/>
          </w:divBdr>
        </w:div>
        <w:div w:id="1225293663">
          <w:marLeft w:val="274"/>
          <w:marRight w:val="0"/>
          <w:marTop w:val="0"/>
          <w:marBottom w:val="0"/>
          <w:divBdr>
            <w:top w:val="none" w:sz="0" w:space="0" w:color="auto"/>
            <w:left w:val="none" w:sz="0" w:space="0" w:color="auto"/>
            <w:bottom w:val="none" w:sz="0" w:space="0" w:color="auto"/>
            <w:right w:val="none" w:sz="0" w:space="0" w:color="auto"/>
          </w:divBdr>
        </w:div>
        <w:div w:id="381446308">
          <w:marLeft w:val="274"/>
          <w:marRight w:val="0"/>
          <w:marTop w:val="0"/>
          <w:marBottom w:val="0"/>
          <w:divBdr>
            <w:top w:val="none" w:sz="0" w:space="0" w:color="auto"/>
            <w:left w:val="none" w:sz="0" w:space="0" w:color="auto"/>
            <w:bottom w:val="none" w:sz="0" w:space="0" w:color="auto"/>
            <w:right w:val="none" w:sz="0" w:space="0" w:color="auto"/>
          </w:divBdr>
        </w:div>
      </w:divsChild>
    </w:div>
    <w:div w:id="2111049557">
      <w:bodyDiv w:val="1"/>
      <w:marLeft w:val="0"/>
      <w:marRight w:val="0"/>
      <w:marTop w:val="0"/>
      <w:marBottom w:val="0"/>
      <w:divBdr>
        <w:top w:val="none" w:sz="0" w:space="0" w:color="auto"/>
        <w:left w:val="none" w:sz="0" w:space="0" w:color="auto"/>
        <w:bottom w:val="none" w:sz="0" w:space="0" w:color="auto"/>
        <w:right w:val="none" w:sz="0" w:space="0" w:color="auto"/>
      </w:divBdr>
    </w:div>
    <w:div w:id="2123497708">
      <w:bodyDiv w:val="1"/>
      <w:marLeft w:val="0"/>
      <w:marRight w:val="0"/>
      <w:marTop w:val="0"/>
      <w:marBottom w:val="0"/>
      <w:divBdr>
        <w:top w:val="none" w:sz="0" w:space="0" w:color="auto"/>
        <w:left w:val="none" w:sz="0" w:space="0" w:color="auto"/>
        <w:bottom w:val="none" w:sz="0" w:space="0" w:color="auto"/>
        <w:right w:val="none" w:sz="0" w:space="0" w:color="auto"/>
      </w:divBdr>
      <w:divsChild>
        <w:div w:id="698772858">
          <w:marLeft w:val="274"/>
          <w:marRight w:val="0"/>
          <w:marTop w:val="0"/>
          <w:marBottom w:val="0"/>
          <w:divBdr>
            <w:top w:val="none" w:sz="0" w:space="0" w:color="auto"/>
            <w:left w:val="none" w:sz="0" w:space="0" w:color="auto"/>
            <w:bottom w:val="none" w:sz="0" w:space="0" w:color="auto"/>
            <w:right w:val="none" w:sz="0" w:space="0" w:color="auto"/>
          </w:divBdr>
        </w:div>
        <w:div w:id="1903903717">
          <w:marLeft w:val="274"/>
          <w:marRight w:val="0"/>
          <w:marTop w:val="0"/>
          <w:marBottom w:val="0"/>
          <w:divBdr>
            <w:top w:val="none" w:sz="0" w:space="0" w:color="auto"/>
            <w:left w:val="none" w:sz="0" w:space="0" w:color="auto"/>
            <w:bottom w:val="none" w:sz="0" w:space="0" w:color="auto"/>
            <w:right w:val="none" w:sz="0" w:space="0" w:color="auto"/>
          </w:divBdr>
        </w:div>
        <w:div w:id="162418708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F8908-5EBB-4CBA-8BB3-F1428BE2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489</Words>
  <Characters>2791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Castaneda Nunez</dc:creator>
  <cp:keywords/>
  <dc:description/>
  <cp:lastModifiedBy>Saud S S S Z Alrakhayes</cp:lastModifiedBy>
  <cp:revision>2</cp:revision>
  <dcterms:created xsi:type="dcterms:W3CDTF">2020-09-07T13:26:00Z</dcterms:created>
  <dcterms:modified xsi:type="dcterms:W3CDTF">2020-09-07T13:26:00Z</dcterms:modified>
</cp:coreProperties>
</file>